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4AD0D" w14:textId="01FAE93C" w:rsidR="00695F4D" w:rsidRPr="00695F4D" w:rsidRDefault="00695F4D" w:rsidP="00695F4D">
      <w:pPr>
        <w:autoSpaceDE w:val="0"/>
        <w:autoSpaceDN w:val="0"/>
        <w:adjustRightInd w:val="0"/>
        <w:jc w:val="center"/>
        <w:rPr>
          <w:rFonts w:ascii="Calibri" w:eastAsia="Calibri" w:hAnsi="Calibri" w:cs="Calibri"/>
          <w:b/>
          <w:bCs/>
          <w:color w:val="000000"/>
          <w:sz w:val="32"/>
          <w:szCs w:val="32"/>
          <w:lang w:eastAsia="ja-JP"/>
        </w:rPr>
      </w:pPr>
      <w:r w:rsidRPr="00695F4D">
        <w:rPr>
          <w:rFonts w:ascii="Calibri" w:eastAsia="Calibri" w:hAnsi="Calibri" w:cs="Calibri"/>
          <w:b/>
          <w:bCs/>
          <w:color w:val="000000"/>
          <w:sz w:val="32"/>
          <w:szCs w:val="32"/>
          <w:lang w:eastAsia="ja-JP"/>
        </w:rPr>
        <w:t xml:space="preserve">Recomendaciones para viajar seguro </w:t>
      </w:r>
      <w:r w:rsidR="00F23340">
        <w:rPr>
          <w:rFonts w:ascii="Calibri" w:eastAsia="Calibri" w:hAnsi="Calibri" w:cs="Calibri"/>
          <w:b/>
          <w:bCs/>
          <w:color w:val="000000"/>
          <w:sz w:val="32"/>
          <w:szCs w:val="32"/>
          <w:lang w:eastAsia="ja-JP"/>
        </w:rPr>
        <w:t>por</w:t>
      </w:r>
      <w:r w:rsidRPr="00695F4D">
        <w:rPr>
          <w:rFonts w:ascii="Calibri" w:eastAsia="Calibri" w:hAnsi="Calibri" w:cs="Calibri"/>
          <w:b/>
          <w:bCs/>
          <w:color w:val="000000"/>
          <w:sz w:val="32"/>
          <w:szCs w:val="32"/>
          <w:lang w:eastAsia="ja-JP"/>
        </w:rPr>
        <w:t xml:space="preserve"> </w:t>
      </w:r>
      <w:r>
        <w:rPr>
          <w:rFonts w:ascii="Calibri" w:eastAsia="Calibri" w:hAnsi="Calibri" w:cs="Calibri"/>
          <w:b/>
          <w:bCs/>
          <w:color w:val="000000"/>
          <w:sz w:val="32"/>
          <w:szCs w:val="32"/>
          <w:lang w:eastAsia="ja-JP"/>
        </w:rPr>
        <w:t xml:space="preserve">las </w:t>
      </w:r>
      <w:r w:rsidRPr="00695F4D">
        <w:rPr>
          <w:rFonts w:ascii="Calibri" w:eastAsia="Calibri" w:hAnsi="Calibri" w:cs="Calibri"/>
          <w:b/>
          <w:bCs/>
          <w:color w:val="000000"/>
          <w:sz w:val="32"/>
          <w:szCs w:val="32"/>
          <w:lang w:eastAsia="ja-JP"/>
        </w:rPr>
        <w:t>carretera</w:t>
      </w:r>
      <w:r>
        <w:rPr>
          <w:rFonts w:ascii="Calibri" w:eastAsia="Calibri" w:hAnsi="Calibri" w:cs="Calibri"/>
          <w:b/>
          <w:bCs/>
          <w:color w:val="000000"/>
          <w:sz w:val="32"/>
          <w:szCs w:val="32"/>
          <w:lang w:eastAsia="ja-JP"/>
        </w:rPr>
        <w:t xml:space="preserve">s de Guanajuato </w:t>
      </w:r>
      <w:r w:rsidRPr="00695F4D">
        <w:rPr>
          <w:rFonts w:ascii="Calibri" w:eastAsia="Calibri" w:hAnsi="Calibri" w:cs="Calibri"/>
          <w:b/>
          <w:bCs/>
          <w:color w:val="000000"/>
          <w:sz w:val="32"/>
          <w:szCs w:val="32"/>
          <w:lang w:eastAsia="ja-JP"/>
        </w:rPr>
        <w:t>durante las vacaciones de Semana Santa</w:t>
      </w:r>
    </w:p>
    <w:p w14:paraId="42CD8AE7" w14:textId="77777777" w:rsidR="00695F4D" w:rsidRPr="00331F99" w:rsidRDefault="00695F4D" w:rsidP="00695F4D">
      <w:pPr>
        <w:spacing w:line="240" w:lineRule="atLeast"/>
        <w:outlineLvl w:val="0"/>
        <w:rPr>
          <w:rFonts w:ascii="Calibri" w:hAnsi="Calibri" w:cs="Calibri"/>
          <w:b/>
          <w:bCs/>
          <w:color w:val="000000"/>
          <w:kern w:val="36"/>
        </w:rPr>
      </w:pPr>
    </w:p>
    <w:p w14:paraId="49FB08E0" w14:textId="6659F594" w:rsidR="00A45A0F" w:rsidRPr="00E61BAB" w:rsidRDefault="00695F4D" w:rsidP="00695F4D">
      <w:pPr>
        <w:numPr>
          <w:ilvl w:val="0"/>
          <w:numId w:val="15"/>
        </w:numPr>
        <w:tabs>
          <w:tab w:val="clear" w:pos="2844"/>
        </w:tabs>
        <w:spacing w:line="240" w:lineRule="atLeast"/>
        <w:ind w:left="3969" w:hanging="141"/>
        <w:jc w:val="both"/>
        <w:rPr>
          <w:rFonts w:ascii="Calibri" w:hAnsi="Calibri" w:cs="Calibri"/>
          <w:b/>
          <w:bCs/>
          <w:color w:val="000000"/>
        </w:rPr>
      </w:pPr>
      <w:r w:rsidRPr="00E61BAB">
        <w:rPr>
          <w:rFonts w:ascii="Calibri" w:hAnsi="Calibri" w:cs="Calibri"/>
          <w:b/>
          <w:bCs/>
          <w:color w:val="000000"/>
        </w:rPr>
        <w:t xml:space="preserve">Para viajar de manera segura por la red carretera de Guanajuato se deben tomar </w:t>
      </w:r>
      <w:r w:rsidR="00E61BAB">
        <w:rPr>
          <w:rFonts w:ascii="Calibri" w:hAnsi="Calibri" w:cs="Calibri"/>
          <w:b/>
          <w:bCs/>
          <w:color w:val="000000"/>
        </w:rPr>
        <w:t xml:space="preserve">algunas </w:t>
      </w:r>
      <w:r w:rsidRPr="00E61BAB">
        <w:rPr>
          <w:rFonts w:ascii="Calibri" w:hAnsi="Calibri" w:cs="Calibri"/>
          <w:b/>
          <w:bCs/>
          <w:color w:val="000000"/>
        </w:rPr>
        <w:t>medidas preventivas, como planear la ruta,</w:t>
      </w:r>
      <w:r w:rsidR="00E61BAB" w:rsidRPr="00E61BAB">
        <w:rPr>
          <w:rFonts w:ascii="Calibri" w:hAnsi="Calibri" w:cs="Calibri"/>
          <w:b/>
          <w:bCs/>
          <w:color w:val="000000"/>
        </w:rPr>
        <w:t xml:space="preserve"> </w:t>
      </w:r>
      <w:r w:rsidR="00E61BAB" w:rsidRPr="006F1577">
        <w:rPr>
          <w:rFonts w:ascii="Calibri" w:hAnsi="Calibri" w:cs="Calibri"/>
          <w:b/>
          <w:bCs/>
          <w:color w:val="404040"/>
        </w:rPr>
        <w:t>revis</w:t>
      </w:r>
      <w:r w:rsidR="00E61BAB" w:rsidRPr="00E61BAB">
        <w:rPr>
          <w:rFonts w:ascii="Calibri" w:hAnsi="Calibri" w:cs="Calibri"/>
          <w:b/>
          <w:bCs/>
          <w:color w:val="404040"/>
        </w:rPr>
        <w:t>ar</w:t>
      </w:r>
      <w:r w:rsidR="00E61BAB" w:rsidRPr="006F1577">
        <w:rPr>
          <w:rFonts w:ascii="Calibri" w:hAnsi="Calibri" w:cs="Calibri"/>
          <w:b/>
          <w:bCs/>
          <w:color w:val="404040"/>
        </w:rPr>
        <w:t xml:space="preserve"> frenos, llantas, luces, aceite</w:t>
      </w:r>
      <w:r w:rsidR="00E61BAB" w:rsidRPr="00E61BAB">
        <w:rPr>
          <w:rFonts w:ascii="Calibri" w:hAnsi="Calibri" w:cs="Calibri"/>
          <w:b/>
          <w:bCs/>
          <w:color w:val="404040"/>
        </w:rPr>
        <w:t>, batería</w:t>
      </w:r>
      <w:r w:rsidR="00E61BAB">
        <w:rPr>
          <w:rFonts w:ascii="Calibri" w:hAnsi="Calibri" w:cs="Calibri"/>
          <w:b/>
          <w:bCs/>
          <w:color w:val="404040"/>
        </w:rPr>
        <w:t xml:space="preserve">, y </w:t>
      </w:r>
      <w:r w:rsidR="00E61BAB" w:rsidRPr="00E61BAB">
        <w:rPr>
          <w:rFonts w:ascii="Calibri" w:hAnsi="Calibri" w:cs="Calibri"/>
          <w:b/>
          <w:bCs/>
          <w:color w:val="000000"/>
        </w:rPr>
        <w:t>llevar números de em</w:t>
      </w:r>
      <w:r w:rsidR="00E61BAB">
        <w:rPr>
          <w:rFonts w:ascii="Calibri" w:hAnsi="Calibri" w:cs="Calibri"/>
          <w:b/>
          <w:bCs/>
          <w:color w:val="000000"/>
        </w:rPr>
        <w:t>e</w:t>
      </w:r>
      <w:r w:rsidR="00E61BAB" w:rsidRPr="00E61BAB">
        <w:rPr>
          <w:rFonts w:ascii="Calibri" w:hAnsi="Calibri" w:cs="Calibri"/>
          <w:b/>
          <w:bCs/>
          <w:color w:val="000000"/>
        </w:rPr>
        <w:t>rgencia</w:t>
      </w:r>
      <w:r w:rsidR="00E61BAB">
        <w:rPr>
          <w:rFonts w:ascii="Calibri" w:hAnsi="Calibri" w:cs="Calibri"/>
          <w:b/>
          <w:bCs/>
          <w:color w:val="000000"/>
        </w:rPr>
        <w:t>.</w:t>
      </w:r>
    </w:p>
    <w:p w14:paraId="733CB5A2" w14:textId="77777777" w:rsidR="00E61BAB" w:rsidRPr="00E61BAB" w:rsidRDefault="00E61BAB" w:rsidP="00E61BAB">
      <w:pPr>
        <w:spacing w:line="240" w:lineRule="atLeast"/>
        <w:ind w:left="3969"/>
        <w:jc w:val="both"/>
        <w:rPr>
          <w:rFonts w:ascii="Calibri" w:hAnsi="Calibri" w:cs="Calibri"/>
          <w:b/>
          <w:bCs/>
          <w:color w:val="000000"/>
        </w:rPr>
      </w:pPr>
    </w:p>
    <w:p w14:paraId="448E429D" w14:textId="2DB50D1C" w:rsidR="00E61BAB" w:rsidRPr="00E61BAB" w:rsidRDefault="00E61BAB" w:rsidP="00695F4D">
      <w:pPr>
        <w:numPr>
          <w:ilvl w:val="0"/>
          <w:numId w:val="15"/>
        </w:numPr>
        <w:tabs>
          <w:tab w:val="clear" w:pos="2844"/>
        </w:tabs>
        <w:spacing w:line="240" w:lineRule="atLeast"/>
        <w:ind w:left="3969" w:hanging="141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También se recomienda tener a la mano los números </w:t>
      </w:r>
      <w:r w:rsidRPr="00E61BAB">
        <w:rPr>
          <w:rFonts w:ascii="Calibri" w:hAnsi="Calibri" w:cs="Calibri"/>
          <w:b/>
          <w:bCs/>
          <w:color w:val="000000"/>
        </w:rPr>
        <w:t>089 para denuncias anónimas, 911 para emergencias, 800 TE CUIDO (800 832 8436) para casos de extorsión y secuestro virtual.</w:t>
      </w:r>
    </w:p>
    <w:p w14:paraId="0CC0B18B" w14:textId="77777777" w:rsidR="00057A19" w:rsidRPr="002A6CBC" w:rsidRDefault="00057A19" w:rsidP="00E61BAB">
      <w:pPr>
        <w:spacing w:line="240" w:lineRule="atLeast"/>
        <w:jc w:val="both"/>
        <w:rPr>
          <w:rFonts w:ascii="Calibri" w:hAnsi="Calibri" w:cs="Calibri"/>
          <w:b/>
          <w:bCs/>
          <w:color w:val="000000"/>
        </w:rPr>
      </w:pPr>
    </w:p>
    <w:p w14:paraId="3C4092F9" w14:textId="5D38B489" w:rsidR="006F1577" w:rsidRDefault="00A45A0F" w:rsidP="00A66D7B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  <w:r w:rsidRPr="00F1533B">
        <w:rPr>
          <w:rFonts w:ascii="Calibri" w:hAnsi="Calibri" w:cs="Calibri"/>
          <w:b/>
          <w:bCs/>
          <w:color w:val="000000"/>
        </w:rPr>
        <w:t>Guan</w:t>
      </w:r>
      <w:r w:rsidR="00353276" w:rsidRPr="00F1533B">
        <w:rPr>
          <w:rFonts w:ascii="Calibri" w:hAnsi="Calibri" w:cs="Calibri"/>
          <w:b/>
          <w:bCs/>
          <w:color w:val="000000"/>
        </w:rPr>
        <w:t>a</w:t>
      </w:r>
      <w:r w:rsidRPr="00F1533B">
        <w:rPr>
          <w:rFonts w:ascii="Calibri" w:hAnsi="Calibri" w:cs="Calibri"/>
          <w:b/>
          <w:bCs/>
          <w:color w:val="000000"/>
        </w:rPr>
        <w:t>juato, Gto.,</w:t>
      </w:r>
      <w:r w:rsidR="00764B68">
        <w:rPr>
          <w:rFonts w:ascii="Calibri" w:hAnsi="Calibri" w:cs="Calibri"/>
          <w:b/>
          <w:bCs/>
          <w:color w:val="000000"/>
        </w:rPr>
        <w:t xml:space="preserve"> 13</w:t>
      </w:r>
      <w:r w:rsidR="00764B68">
        <w:rPr>
          <w:rFonts w:ascii="Calibri" w:hAnsi="Calibri" w:cs="Calibri"/>
          <w:b/>
          <w:bCs/>
          <w:color w:val="FF0000"/>
        </w:rPr>
        <w:t xml:space="preserve"> </w:t>
      </w:r>
      <w:r w:rsidRPr="00F1533B">
        <w:rPr>
          <w:rFonts w:ascii="Calibri" w:hAnsi="Calibri" w:cs="Calibri"/>
          <w:b/>
          <w:bCs/>
          <w:color w:val="000000"/>
        </w:rPr>
        <w:t xml:space="preserve">de </w:t>
      </w:r>
      <w:r w:rsidR="0044657B" w:rsidRPr="00F1533B">
        <w:rPr>
          <w:rFonts w:ascii="Calibri" w:hAnsi="Calibri" w:cs="Calibri"/>
          <w:b/>
          <w:bCs/>
          <w:color w:val="000000"/>
        </w:rPr>
        <w:t>abril</w:t>
      </w:r>
      <w:r w:rsidRPr="00F1533B">
        <w:rPr>
          <w:rFonts w:ascii="Calibri" w:hAnsi="Calibri" w:cs="Calibri"/>
          <w:b/>
          <w:bCs/>
          <w:color w:val="000000"/>
        </w:rPr>
        <w:t xml:space="preserve"> de 2025.</w:t>
      </w:r>
      <w:r w:rsidR="003549BD" w:rsidRPr="00F1533B">
        <w:rPr>
          <w:rFonts w:ascii="Calibri" w:hAnsi="Calibri" w:cs="Calibri"/>
          <w:color w:val="000000"/>
        </w:rPr>
        <w:t>-</w:t>
      </w:r>
      <w:r w:rsidRPr="00F1533B">
        <w:rPr>
          <w:rFonts w:ascii="Calibri" w:hAnsi="Calibri" w:cs="Calibri"/>
          <w:color w:val="000000"/>
        </w:rPr>
        <w:t xml:space="preserve"> </w:t>
      </w:r>
      <w:r w:rsidR="006F1577" w:rsidRPr="00F1533B">
        <w:rPr>
          <w:rFonts w:ascii="Calibri" w:hAnsi="Calibri" w:cs="Calibri"/>
          <w:color w:val="000000"/>
        </w:rPr>
        <w:t>D</w:t>
      </w:r>
      <w:r w:rsidR="006F1577" w:rsidRPr="00F1533B">
        <w:rPr>
          <w:rFonts w:ascii="Calibri" w:hAnsi="Calibri" w:cs="Calibri"/>
          <w:color w:val="404040"/>
        </w:rPr>
        <w:t xml:space="preserve">urante la temporada vacacional de </w:t>
      </w:r>
      <w:r w:rsidR="00F23340">
        <w:rPr>
          <w:rFonts w:ascii="Calibri" w:hAnsi="Calibri" w:cs="Calibri"/>
          <w:color w:val="404040"/>
        </w:rPr>
        <w:t>S</w:t>
      </w:r>
      <w:r w:rsidR="006F1577" w:rsidRPr="00F1533B">
        <w:rPr>
          <w:rFonts w:ascii="Calibri" w:hAnsi="Calibri" w:cs="Calibri"/>
          <w:color w:val="404040"/>
        </w:rPr>
        <w:t xml:space="preserve">emana </w:t>
      </w:r>
      <w:r w:rsidR="00F23340">
        <w:rPr>
          <w:rFonts w:ascii="Calibri" w:hAnsi="Calibri" w:cs="Calibri"/>
          <w:color w:val="404040"/>
        </w:rPr>
        <w:t>S</w:t>
      </w:r>
      <w:r w:rsidR="006F1577" w:rsidRPr="00F1533B">
        <w:rPr>
          <w:rFonts w:ascii="Calibri" w:hAnsi="Calibri" w:cs="Calibri"/>
          <w:color w:val="404040"/>
        </w:rPr>
        <w:t xml:space="preserve">anta </w:t>
      </w:r>
      <w:r w:rsidR="006F1577" w:rsidRPr="00F1533B">
        <w:rPr>
          <w:rFonts w:ascii="Calibri" w:hAnsi="Calibri" w:cs="Calibri"/>
          <w:color w:val="000000"/>
        </w:rPr>
        <w:t xml:space="preserve">aumenta el </w:t>
      </w:r>
      <w:r w:rsidR="006F1577" w:rsidRPr="00F1533B">
        <w:rPr>
          <w:rFonts w:ascii="Calibri" w:hAnsi="Calibri" w:cs="Calibri"/>
          <w:color w:val="404040"/>
        </w:rPr>
        <w:t xml:space="preserve">flujo vehicular por la red carretera del estado de Guanajuato, por lo que la Secretaría de Seguridad y Paz </w:t>
      </w:r>
      <w:r w:rsidR="00A66D7B">
        <w:rPr>
          <w:rFonts w:ascii="Calibri" w:hAnsi="Calibri" w:cs="Calibri"/>
          <w:color w:val="404040"/>
        </w:rPr>
        <w:t xml:space="preserve">del Gobierno de la Gente hace </w:t>
      </w:r>
      <w:r w:rsidR="006F1577" w:rsidRPr="00F1533B">
        <w:rPr>
          <w:rFonts w:ascii="Calibri" w:hAnsi="Calibri" w:cs="Calibri"/>
          <w:color w:val="404040"/>
        </w:rPr>
        <w:t xml:space="preserve">las </w:t>
      </w:r>
      <w:r w:rsidR="00A66D7B" w:rsidRPr="00F1533B">
        <w:rPr>
          <w:rFonts w:ascii="Calibri" w:hAnsi="Calibri" w:cs="Calibri"/>
          <w:color w:val="404040"/>
        </w:rPr>
        <w:t xml:space="preserve">siguientes </w:t>
      </w:r>
      <w:r w:rsidR="00764B68" w:rsidRPr="00F1533B">
        <w:rPr>
          <w:rFonts w:ascii="Calibri" w:hAnsi="Calibri" w:cs="Calibri"/>
          <w:color w:val="404040"/>
        </w:rPr>
        <w:t xml:space="preserve">recomendaciones </w:t>
      </w:r>
      <w:r w:rsidR="006F1577" w:rsidRPr="00F1533B">
        <w:rPr>
          <w:rFonts w:ascii="Calibri" w:hAnsi="Calibri" w:cs="Calibri"/>
          <w:color w:val="404040"/>
        </w:rPr>
        <w:t>para garantizar que</w:t>
      </w:r>
      <w:r w:rsidR="00100010" w:rsidRPr="00F1533B">
        <w:rPr>
          <w:rFonts w:ascii="Calibri" w:hAnsi="Calibri" w:cs="Calibri"/>
          <w:color w:val="404040"/>
        </w:rPr>
        <w:t xml:space="preserve"> tengan viajes seguros</w:t>
      </w:r>
      <w:r w:rsidR="006F1577" w:rsidRPr="00F1533B">
        <w:rPr>
          <w:rFonts w:ascii="Calibri" w:hAnsi="Calibri" w:cs="Calibri"/>
          <w:color w:val="404040"/>
        </w:rPr>
        <w:t xml:space="preserve"> quienes entran, salen o están de paso en la entidad.</w:t>
      </w:r>
    </w:p>
    <w:p w14:paraId="2325F1CB" w14:textId="77777777" w:rsidR="006F1577" w:rsidRPr="00F1533B" w:rsidRDefault="006F1577" w:rsidP="00212382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</w:p>
    <w:p w14:paraId="1C18CDD7" w14:textId="77777777" w:rsidR="00A66D7B" w:rsidRDefault="006F1577" w:rsidP="00A66D7B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  <w:r w:rsidRPr="00F1533B">
        <w:rPr>
          <w:rFonts w:ascii="Calibri" w:hAnsi="Calibri" w:cs="Calibri"/>
          <w:color w:val="404040"/>
        </w:rPr>
        <w:t xml:space="preserve">Es recomendable </w:t>
      </w:r>
      <w:r w:rsidR="00A66D7B">
        <w:rPr>
          <w:rFonts w:ascii="Calibri" w:hAnsi="Calibri" w:cs="Calibri"/>
          <w:color w:val="404040"/>
        </w:rPr>
        <w:t>v</w:t>
      </w:r>
      <w:r w:rsidR="00A66D7B" w:rsidRPr="00A66D7B">
        <w:rPr>
          <w:rFonts w:ascii="Helvetica" w:hAnsi="Helvetica"/>
          <w:color w:val="191C1F"/>
          <w:sz w:val="21"/>
          <w:szCs w:val="21"/>
        </w:rPr>
        <w:t>erificar que el número de ocupantes no exceda la capacidad del vehículo</w:t>
      </w:r>
      <w:r w:rsidR="00A66D7B">
        <w:rPr>
          <w:rFonts w:ascii="Helvetica" w:hAnsi="Helvetica"/>
          <w:color w:val="191C1F"/>
          <w:sz w:val="21"/>
          <w:szCs w:val="21"/>
        </w:rPr>
        <w:t xml:space="preserve">, </w:t>
      </w:r>
      <w:r w:rsidR="00A66D7B">
        <w:rPr>
          <w:rFonts w:ascii="Calibri" w:hAnsi="Calibri" w:cs="Calibri"/>
          <w:color w:val="404040"/>
        </w:rPr>
        <w:t>p</w:t>
      </w:r>
      <w:r w:rsidRPr="006F1577">
        <w:rPr>
          <w:rFonts w:ascii="Calibri" w:hAnsi="Calibri" w:cs="Calibri"/>
          <w:color w:val="404040"/>
        </w:rPr>
        <w:t>lanifica</w:t>
      </w:r>
      <w:r w:rsidRPr="00F1533B">
        <w:rPr>
          <w:rFonts w:ascii="Calibri" w:hAnsi="Calibri" w:cs="Calibri"/>
          <w:color w:val="404040"/>
        </w:rPr>
        <w:t>r</w:t>
      </w:r>
      <w:r w:rsidRPr="006F1577">
        <w:rPr>
          <w:rFonts w:ascii="Calibri" w:hAnsi="Calibri" w:cs="Calibri"/>
          <w:color w:val="404040"/>
        </w:rPr>
        <w:t xml:space="preserve"> </w:t>
      </w:r>
      <w:r w:rsidRPr="00F1533B">
        <w:rPr>
          <w:rFonts w:ascii="Calibri" w:hAnsi="Calibri" w:cs="Calibri"/>
          <w:color w:val="404040"/>
        </w:rPr>
        <w:t>la r</w:t>
      </w:r>
      <w:r w:rsidRPr="006F1577">
        <w:rPr>
          <w:rFonts w:ascii="Calibri" w:hAnsi="Calibri" w:cs="Calibri"/>
          <w:color w:val="404040"/>
        </w:rPr>
        <w:t>uta</w:t>
      </w:r>
      <w:r w:rsidRPr="00F1533B">
        <w:rPr>
          <w:rFonts w:ascii="Calibri" w:hAnsi="Calibri" w:cs="Calibri"/>
          <w:color w:val="404040"/>
        </w:rPr>
        <w:t xml:space="preserve"> a seguir, r</w:t>
      </w:r>
      <w:r w:rsidRPr="006F1577">
        <w:rPr>
          <w:rFonts w:ascii="Calibri" w:hAnsi="Calibri" w:cs="Calibri"/>
          <w:color w:val="404040"/>
        </w:rPr>
        <w:t>evisa</w:t>
      </w:r>
      <w:r w:rsidRPr="00F1533B">
        <w:rPr>
          <w:rFonts w:ascii="Calibri" w:hAnsi="Calibri" w:cs="Calibri"/>
          <w:color w:val="404040"/>
        </w:rPr>
        <w:t>r</w:t>
      </w:r>
      <w:r w:rsidRPr="006F1577">
        <w:rPr>
          <w:rFonts w:ascii="Calibri" w:hAnsi="Calibri" w:cs="Calibri"/>
          <w:color w:val="404040"/>
        </w:rPr>
        <w:t xml:space="preserve"> el estado de las carreteras, </w:t>
      </w:r>
      <w:r w:rsidR="00100010" w:rsidRPr="00F1533B">
        <w:rPr>
          <w:rFonts w:ascii="Calibri" w:hAnsi="Calibri" w:cs="Calibri"/>
          <w:color w:val="404040"/>
        </w:rPr>
        <w:t xml:space="preserve">la existencia de </w:t>
      </w:r>
      <w:r w:rsidRPr="006F1577">
        <w:rPr>
          <w:rFonts w:ascii="Calibri" w:hAnsi="Calibri" w:cs="Calibri"/>
          <w:color w:val="404040"/>
        </w:rPr>
        <w:t>posibles cierres temporales</w:t>
      </w:r>
      <w:r w:rsidRPr="00F1533B">
        <w:rPr>
          <w:rFonts w:ascii="Calibri" w:hAnsi="Calibri" w:cs="Calibri"/>
          <w:color w:val="404040"/>
        </w:rPr>
        <w:t>.</w:t>
      </w:r>
    </w:p>
    <w:p w14:paraId="79C91B89" w14:textId="77777777" w:rsidR="00A66D7B" w:rsidRDefault="00A66D7B" w:rsidP="00A66D7B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</w:p>
    <w:p w14:paraId="726C2B65" w14:textId="536C5A06" w:rsidR="00F1533B" w:rsidRPr="00F1533B" w:rsidRDefault="006F1577" w:rsidP="00A66D7B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  <w:r w:rsidRPr="00F1533B">
        <w:rPr>
          <w:rFonts w:ascii="Calibri" w:hAnsi="Calibri" w:cs="Calibri"/>
          <w:color w:val="404040"/>
        </w:rPr>
        <w:t>A</w:t>
      </w:r>
      <w:r w:rsidRPr="006F1577">
        <w:rPr>
          <w:rFonts w:ascii="Calibri" w:hAnsi="Calibri" w:cs="Calibri"/>
          <w:color w:val="404040"/>
        </w:rPr>
        <w:t>ntes de salir</w:t>
      </w:r>
      <w:r w:rsidRPr="00F1533B">
        <w:rPr>
          <w:rFonts w:ascii="Calibri" w:hAnsi="Calibri" w:cs="Calibri"/>
          <w:color w:val="404040"/>
        </w:rPr>
        <w:t xml:space="preserve"> se debe r</w:t>
      </w:r>
      <w:r w:rsidRPr="006F1577">
        <w:rPr>
          <w:rFonts w:ascii="Calibri" w:hAnsi="Calibri" w:cs="Calibri"/>
          <w:color w:val="404040"/>
        </w:rPr>
        <w:t>ealiza</w:t>
      </w:r>
      <w:r w:rsidRPr="00F1533B">
        <w:rPr>
          <w:rFonts w:ascii="Calibri" w:hAnsi="Calibri" w:cs="Calibri"/>
          <w:color w:val="404040"/>
        </w:rPr>
        <w:t>r</w:t>
      </w:r>
      <w:r w:rsidRPr="006F1577">
        <w:rPr>
          <w:rFonts w:ascii="Calibri" w:hAnsi="Calibri" w:cs="Calibri"/>
          <w:color w:val="404040"/>
        </w:rPr>
        <w:t xml:space="preserve"> una revisión mecánica </w:t>
      </w:r>
      <w:r w:rsidRPr="00F1533B">
        <w:rPr>
          <w:rFonts w:ascii="Calibri" w:hAnsi="Calibri" w:cs="Calibri"/>
          <w:color w:val="404040"/>
        </w:rPr>
        <w:t xml:space="preserve">de </w:t>
      </w:r>
      <w:r w:rsidRPr="006F1577">
        <w:rPr>
          <w:rFonts w:ascii="Calibri" w:hAnsi="Calibri" w:cs="Calibri"/>
          <w:color w:val="404040"/>
        </w:rPr>
        <w:t>frenos, llantas, luces, aceite</w:t>
      </w:r>
      <w:r w:rsidR="00F1533B" w:rsidRPr="00F1533B">
        <w:rPr>
          <w:rFonts w:ascii="Calibri" w:hAnsi="Calibri" w:cs="Calibri"/>
          <w:color w:val="404040"/>
        </w:rPr>
        <w:t xml:space="preserve">, batería, </w:t>
      </w:r>
      <w:r w:rsidRPr="006F1577">
        <w:rPr>
          <w:rFonts w:ascii="Calibri" w:hAnsi="Calibri" w:cs="Calibri"/>
          <w:color w:val="404040"/>
        </w:rPr>
        <w:t>niveles de líquidos</w:t>
      </w:r>
      <w:r w:rsidR="00100010" w:rsidRPr="00F1533B">
        <w:rPr>
          <w:rFonts w:ascii="Calibri" w:hAnsi="Calibri" w:cs="Calibri"/>
          <w:color w:val="404040"/>
        </w:rPr>
        <w:t xml:space="preserve"> del automóvil</w:t>
      </w:r>
      <w:r w:rsidR="00A66D7B">
        <w:rPr>
          <w:rFonts w:ascii="Calibri" w:hAnsi="Calibri" w:cs="Calibri"/>
          <w:color w:val="404040"/>
        </w:rPr>
        <w:t xml:space="preserve">. </w:t>
      </w:r>
      <w:r w:rsidR="00F1533B" w:rsidRPr="00F1533B">
        <w:rPr>
          <w:rFonts w:ascii="Calibri" w:hAnsi="Calibri" w:cs="Calibri"/>
          <w:color w:val="404040"/>
        </w:rPr>
        <w:t>No debe</w:t>
      </w:r>
      <w:r w:rsidR="00A66D7B">
        <w:rPr>
          <w:rFonts w:ascii="Calibri" w:hAnsi="Calibri" w:cs="Calibri"/>
          <w:color w:val="404040"/>
        </w:rPr>
        <w:t>n</w:t>
      </w:r>
      <w:r w:rsidR="00F1533B" w:rsidRPr="00F1533B">
        <w:rPr>
          <w:rFonts w:ascii="Calibri" w:hAnsi="Calibri" w:cs="Calibri"/>
          <w:color w:val="404040"/>
        </w:rPr>
        <w:t xml:space="preserve"> faltar </w:t>
      </w:r>
      <w:r w:rsidR="00A66D7B">
        <w:rPr>
          <w:rFonts w:ascii="Calibri" w:hAnsi="Calibri" w:cs="Calibri"/>
          <w:color w:val="404040"/>
        </w:rPr>
        <w:t xml:space="preserve">el </w:t>
      </w:r>
      <w:r w:rsidR="00F1533B" w:rsidRPr="00F1533B">
        <w:rPr>
          <w:rFonts w:ascii="Calibri" w:hAnsi="Calibri" w:cs="Calibri"/>
          <w:color w:val="404040"/>
        </w:rPr>
        <w:t xml:space="preserve">gato hidráulico, </w:t>
      </w:r>
      <w:r w:rsidR="00A66D7B">
        <w:rPr>
          <w:rFonts w:ascii="Calibri" w:hAnsi="Calibri" w:cs="Calibri"/>
          <w:color w:val="404040"/>
        </w:rPr>
        <w:t xml:space="preserve">la </w:t>
      </w:r>
      <w:r w:rsidR="00F1533B" w:rsidRPr="00F1533B">
        <w:rPr>
          <w:rFonts w:ascii="Calibri" w:hAnsi="Calibri" w:cs="Calibri"/>
          <w:color w:val="404040"/>
        </w:rPr>
        <w:t xml:space="preserve">cruceta, llanta de repuesto, triángulos de seguridad, extintor </w:t>
      </w:r>
      <w:r w:rsidR="00A66D7B">
        <w:rPr>
          <w:rFonts w:ascii="Calibri" w:hAnsi="Calibri" w:cs="Calibri"/>
          <w:color w:val="404040"/>
        </w:rPr>
        <w:t>y</w:t>
      </w:r>
      <w:r w:rsidR="00F1533B" w:rsidRPr="00F1533B">
        <w:rPr>
          <w:rFonts w:ascii="Calibri" w:hAnsi="Calibri" w:cs="Calibri"/>
          <w:color w:val="404040"/>
        </w:rPr>
        <w:t xml:space="preserve"> linterna.</w:t>
      </w:r>
    </w:p>
    <w:p w14:paraId="16A927E5" w14:textId="77777777" w:rsidR="00F1533B" w:rsidRPr="00F1533B" w:rsidRDefault="00F1533B" w:rsidP="006F1577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</w:p>
    <w:p w14:paraId="402E49D0" w14:textId="23C52180" w:rsidR="006F1577" w:rsidRPr="00F1533B" w:rsidRDefault="006F1577" w:rsidP="006F1577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  <w:r w:rsidRPr="00F1533B">
        <w:rPr>
          <w:rFonts w:ascii="Calibri" w:hAnsi="Calibri" w:cs="Calibri"/>
          <w:color w:val="404040"/>
        </w:rPr>
        <w:t>Durante el viaje t</w:t>
      </w:r>
      <w:r w:rsidRPr="006F1577">
        <w:rPr>
          <w:rFonts w:ascii="Calibri" w:hAnsi="Calibri" w:cs="Calibri"/>
          <w:color w:val="404040"/>
        </w:rPr>
        <w:t xml:space="preserve">odos los ocupantes </w:t>
      </w:r>
      <w:r w:rsidRPr="00F1533B">
        <w:rPr>
          <w:rFonts w:ascii="Calibri" w:hAnsi="Calibri" w:cs="Calibri"/>
          <w:color w:val="404040"/>
        </w:rPr>
        <w:t>de</w:t>
      </w:r>
      <w:r w:rsidR="00100010" w:rsidRPr="00F1533B">
        <w:rPr>
          <w:rFonts w:ascii="Calibri" w:hAnsi="Calibri" w:cs="Calibri"/>
          <w:color w:val="404040"/>
        </w:rPr>
        <w:t>l</w:t>
      </w:r>
      <w:r w:rsidRPr="00F1533B">
        <w:rPr>
          <w:rFonts w:ascii="Calibri" w:hAnsi="Calibri" w:cs="Calibri"/>
          <w:color w:val="404040"/>
        </w:rPr>
        <w:t xml:space="preserve"> </w:t>
      </w:r>
      <w:r w:rsidR="00100010" w:rsidRPr="00F1533B">
        <w:rPr>
          <w:rFonts w:ascii="Calibri" w:hAnsi="Calibri" w:cs="Calibri"/>
          <w:color w:val="404040"/>
        </w:rPr>
        <w:t xml:space="preserve">automóvil </w:t>
      </w:r>
      <w:r w:rsidRPr="00F1533B">
        <w:rPr>
          <w:rFonts w:ascii="Calibri" w:hAnsi="Calibri" w:cs="Calibri"/>
          <w:color w:val="404040"/>
        </w:rPr>
        <w:t>d</w:t>
      </w:r>
      <w:r w:rsidRPr="006F1577">
        <w:rPr>
          <w:rFonts w:ascii="Calibri" w:hAnsi="Calibri" w:cs="Calibri"/>
          <w:color w:val="404040"/>
        </w:rPr>
        <w:t>eben llevar abrochado</w:t>
      </w:r>
      <w:r w:rsidRPr="00F1533B">
        <w:rPr>
          <w:rFonts w:ascii="Calibri" w:hAnsi="Calibri" w:cs="Calibri"/>
          <w:color w:val="404040"/>
        </w:rPr>
        <w:t xml:space="preserve"> el c</w:t>
      </w:r>
      <w:r w:rsidRPr="006F1577">
        <w:rPr>
          <w:rFonts w:ascii="Calibri" w:hAnsi="Calibri" w:cs="Calibri"/>
          <w:color w:val="404040"/>
        </w:rPr>
        <w:t xml:space="preserve">inturón de </w:t>
      </w:r>
      <w:r w:rsidRPr="00F1533B">
        <w:rPr>
          <w:rFonts w:ascii="Calibri" w:hAnsi="Calibri" w:cs="Calibri"/>
          <w:color w:val="404040"/>
        </w:rPr>
        <w:t>s</w:t>
      </w:r>
      <w:r w:rsidRPr="006F1577">
        <w:rPr>
          <w:rFonts w:ascii="Calibri" w:hAnsi="Calibri" w:cs="Calibri"/>
          <w:color w:val="404040"/>
        </w:rPr>
        <w:t>eguridad</w:t>
      </w:r>
      <w:r w:rsidRPr="00F1533B">
        <w:rPr>
          <w:rFonts w:ascii="Calibri" w:hAnsi="Calibri" w:cs="Calibri"/>
          <w:color w:val="404040"/>
        </w:rPr>
        <w:t xml:space="preserve">, </w:t>
      </w:r>
      <w:r w:rsidRPr="006F1577">
        <w:rPr>
          <w:rFonts w:ascii="Calibri" w:hAnsi="Calibri" w:cs="Calibri"/>
          <w:color w:val="404040"/>
        </w:rPr>
        <w:t xml:space="preserve">incluidos los pasajeros </w:t>
      </w:r>
      <w:r w:rsidRPr="00F1533B">
        <w:rPr>
          <w:rFonts w:ascii="Calibri" w:hAnsi="Calibri" w:cs="Calibri"/>
          <w:color w:val="404040"/>
        </w:rPr>
        <w:t>de</w:t>
      </w:r>
      <w:r w:rsidRPr="006F1577">
        <w:rPr>
          <w:rFonts w:ascii="Calibri" w:hAnsi="Calibri" w:cs="Calibri"/>
          <w:color w:val="404040"/>
        </w:rPr>
        <w:t xml:space="preserve"> los asientos traseros</w:t>
      </w:r>
      <w:r w:rsidRPr="00F1533B">
        <w:rPr>
          <w:rFonts w:ascii="Calibri" w:hAnsi="Calibri" w:cs="Calibri"/>
          <w:color w:val="404040"/>
        </w:rPr>
        <w:t>; e</w:t>
      </w:r>
      <w:r w:rsidRPr="006F1577">
        <w:rPr>
          <w:rFonts w:ascii="Calibri" w:hAnsi="Calibri" w:cs="Calibri"/>
          <w:color w:val="404040"/>
        </w:rPr>
        <w:t>vita</w:t>
      </w:r>
      <w:r w:rsidRPr="00F1533B">
        <w:rPr>
          <w:rFonts w:ascii="Calibri" w:hAnsi="Calibri" w:cs="Calibri"/>
          <w:color w:val="404040"/>
        </w:rPr>
        <w:t>r</w:t>
      </w:r>
      <w:r w:rsidRPr="006F1577">
        <w:rPr>
          <w:rFonts w:ascii="Calibri" w:hAnsi="Calibri" w:cs="Calibri"/>
          <w:color w:val="404040"/>
        </w:rPr>
        <w:t xml:space="preserve"> exceder </w:t>
      </w:r>
      <w:r w:rsidR="00F1533B" w:rsidRPr="00F1533B">
        <w:rPr>
          <w:rFonts w:ascii="Calibri" w:hAnsi="Calibri" w:cs="Calibri"/>
          <w:color w:val="404040"/>
        </w:rPr>
        <w:t xml:space="preserve">los límites de </w:t>
      </w:r>
      <w:r w:rsidRPr="006F1577">
        <w:rPr>
          <w:rFonts w:ascii="Calibri" w:hAnsi="Calibri" w:cs="Calibri"/>
          <w:color w:val="404040"/>
        </w:rPr>
        <w:t>velocidad permitid</w:t>
      </w:r>
      <w:r w:rsidR="00F1533B" w:rsidRPr="00F1533B">
        <w:rPr>
          <w:rFonts w:ascii="Calibri" w:hAnsi="Calibri" w:cs="Calibri"/>
          <w:color w:val="404040"/>
        </w:rPr>
        <w:t>os</w:t>
      </w:r>
      <w:r w:rsidRPr="006F1577">
        <w:rPr>
          <w:rFonts w:ascii="Calibri" w:hAnsi="Calibri" w:cs="Calibri"/>
          <w:color w:val="404040"/>
        </w:rPr>
        <w:t xml:space="preserve"> y </w:t>
      </w:r>
      <w:r w:rsidRPr="00F1533B">
        <w:rPr>
          <w:rFonts w:ascii="Calibri" w:hAnsi="Calibri" w:cs="Calibri"/>
          <w:color w:val="404040"/>
        </w:rPr>
        <w:t xml:space="preserve">considerar </w:t>
      </w:r>
      <w:r w:rsidRPr="006F1577">
        <w:rPr>
          <w:rFonts w:ascii="Calibri" w:hAnsi="Calibri" w:cs="Calibri"/>
          <w:color w:val="404040"/>
        </w:rPr>
        <w:t>las condiciones del camino</w:t>
      </w:r>
      <w:r w:rsidRPr="00F1533B">
        <w:rPr>
          <w:rFonts w:ascii="Calibri" w:hAnsi="Calibri" w:cs="Calibri"/>
          <w:color w:val="404040"/>
        </w:rPr>
        <w:t xml:space="preserve">, como </w:t>
      </w:r>
      <w:r w:rsidRPr="006F1577">
        <w:rPr>
          <w:rFonts w:ascii="Calibri" w:hAnsi="Calibri" w:cs="Calibri"/>
          <w:color w:val="404040"/>
        </w:rPr>
        <w:t>lluvia, neblina o curvas.</w:t>
      </w:r>
    </w:p>
    <w:p w14:paraId="1E9A8202" w14:textId="77777777" w:rsidR="006F1577" w:rsidRDefault="006F1577" w:rsidP="006F1577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</w:p>
    <w:p w14:paraId="34A79834" w14:textId="5CA2FA2C" w:rsidR="006F1577" w:rsidRPr="00F1533B" w:rsidRDefault="006F1577" w:rsidP="006F1577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  <w:r w:rsidRPr="00F1533B">
        <w:rPr>
          <w:rFonts w:ascii="Calibri" w:hAnsi="Calibri" w:cs="Calibri"/>
          <w:color w:val="404040"/>
        </w:rPr>
        <w:t>Asimismo, mantener l</w:t>
      </w:r>
      <w:r w:rsidRPr="006F1577">
        <w:rPr>
          <w:rFonts w:ascii="Calibri" w:hAnsi="Calibri" w:cs="Calibri"/>
          <w:color w:val="404040"/>
        </w:rPr>
        <w:t xml:space="preserve">a </w:t>
      </w:r>
      <w:r w:rsidRPr="00F1533B">
        <w:rPr>
          <w:rFonts w:ascii="Calibri" w:hAnsi="Calibri" w:cs="Calibri"/>
          <w:color w:val="404040"/>
        </w:rPr>
        <w:t>d</w:t>
      </w:r>
      <w:r w:rsidRPr="006F1577">
        <w:rPr>
          <w:rFonts w:ascii="Calibri" w:hAnsi="Calibri" w:cs="Calibri"/>
          <w:color w:val="404040"/>
        </w:rPr>
        <w:t xml:space="preserve">istancia de </w:t>
      </w:r>
      <w:r w:rsidRPr="00F1533B">
        <w:rPr>
          <w:rFonts w:ascii="Calibri" w:hAnsi="Calibri" w:cs="Calibri"/>
          <w:color w:val="404040"/>
        </w:rPr>
        <w:t>s</w:t>
      </w:r>
      <w:r w:rsidRPr="006F1577">
        <w:rPr>
          <w:rFonts w:ascii="Calibri" w:hAnsi="Calibri" w:cs="Calibri"/>
          <w:color w:val="404040"/>
        </w:rPr>
        <w:t>eguridad</w:t>
      </w:r>
      <w:r w:rsidRPr="00F1533B">
        <w:rPr>
          <w:rFonts w:ascii="Calibri" w:hAnsi="Calibri" w:cs="Calibri"/>
          <w:color w:val="404040"/>
        </w:rPr>
        <w:t xml:space="preserve"> </w:t>
      </w:r>
      <w:r w:rsidRPr="006F1577">
        <w:rPr>
          <w:rFonts w:ascii="Calibri" w:hAnsi="Calibri" w:cs="Calibri"/>
          <w:color w:val="404040"/>
        </w:rPr>
        <w:t xml:space="preserve">respecto </w:t>
      </w:r>
      <w:r w:rsidRPr="00F1533B">
        <w:rPr>
          <w:rFonts w:ascii="Calibri" w:hAnsi="Calibri" w:cs="Calibri"/>
          <w:color w:val="404040"/>
        </w:rPr>
        <w:t>de</w:t>
      </w:r>
      <w:r w:rsidRPr="006F1577">
        <w:rPr>
          <w:rFonts w:ascii="Calibri" w:hAnsi="Calibri" w:cs="Calibri"/>
          <w:color w:val="404040"/>
        </w:rPr>
        <w:t>l vehículo que va adelante</w:t>
      </w:r>
      <w:r w:rsidRPr="00F1533B">
        <w:rPr>
          <w:rFonts w:ascii="Calibri" w:hAnsi="Calibri" w:cs="Calibri"/>
          <w:color w:val="404040"/>
        </w:rPr>
        <w:t>,</w:t>
      </w:r>
      <w:r w:rsidRPr="006F1577">
        <w:rPr>
          <w:rFonts w:ascii="Calibri" w:hAnsi="Calibri" w:cs="Calibri"/>
          <w:color w:val="404040"/>
        </w:rPr>
        <w:t xml:space="preserve"> para reaccionar a tiempo</w:t>
      </w:r>
      <w:r w:rsidRPr="00F1533B">
        <w:rPr>
          <w:rFonts w:ascii="Calibri" w:hAnsi="Calibri" w:cs="Calibri"/>
          <w:color w:val="404040"/>
        </w:rPr>
        <w:t xml:space="preserve"> ante cualquier posibilidad de percance vial; n</w:t>
      </w:r>
      <w:r w:rsidRPr="006F1577">
        <w:rPr>
          <w:rFonts w:ascii="Calibri" w:hAnsi="Calibri" w:cs="Calibri"/>
          <w:color w:val="404040"/>
        </w:rPr>
        <w:t>o us</w:t>
      </w:r>
      <w:r w:rsidRPr="00F1533B">
        <w:rPr>
          <w:rFonts w:ascii="Calibri" w:hAnsi="Calibri" w:cs="Calibri"/>
          <w:color w:val="404040"/>
        </w:rPr>
        <w:t>ar</w:t>
      </w:r>
      <w:r w:rsidRPr="006F1577">
        <w:rPr>
          <w:rFonts w:ascii="Calibri" w:hAnsi="Calibri" w:cs="Calibri"/>
          <w:color w:val="404040"/>
        </w:rPr>
        <w:t xml:space="preserve"> el celular </w:t>
      </w:r>
      <w:r w:rsidRPr="00F1533B">
        <w:rPr>
          <w:rFonts w:ascii="Calibri" w:hAnsi="Calibri" w:cs="Calibri"/>
          <w:color w:val="404040"/>
        </w:rPr>
        <w:t xml:space="preserve">mientras </w:t>
      </w:r>
      <w:r w:rsidRPr="00F1533B">
        <w:rPr>
          <w:rFonts w:ascii="Calibri" w:hAnsi="Calibri" w:cs="Calibri"/>
          <w:color w:val="404040"/>
        </w:rPr>
        <w:lastRenderedPageBreak/>
        <w:t xml:space="preserve">se conduce y en caso de que se requiera el </w:t>
      </w:r>
      <w:r w:rsidRPr="006F1577">
        <w:rPr>
          <w:rFonts w:ascii="Calibri" w:hAnsi="Calibri" w:cs="Calibri"/>
          <w:color w:val="404040"/>
        </w:rPr>
        <w:t>GPS</w:t>
      </w:r>
      <w:r w:rsidRPr="00F1533B">
        <w:rPr>
          <w:rFonts w:ascii="Calibri" w:hAnsi="Calibri" w:cs="Calibri"/>
          <w:color w:val="404040"/>
        </w:rPr>
        <w:t xml:space="preserve"> es recomendable </w:t>
      </w:r>
      <w:r w:rsidRPr="006F1577">
        <w:rPr>
          <w:rFonts w:ascii="Calibri" w:hAnsi="Calibri" w:cs="Calibri"/>
          <w:color w:val="404040"/>
        </w:rPr>
        <w:t>programa</w:t>
      </w:r>
      <w:r w:rsidRPr="00F1533B">
        <w:rPr>
          <w:rFonts w:ascii="Calibri" w:hAnsi="Calibri" w:cs="Calibri"/>
          <w:color w:val="404040"/>
        </w:rPr>
        <w:t>r</w:t>
      </w:r>
      <w:r w:rsidRPr="006F1577">
        <w:rPr>
          <w:rFonts w:ascii="Calibri" w:hAnsi="Calibri" w:cs="Calibri"/>
          <w:color w:val="404040"/>
        </w:rPr>
        <w:t xml:space="preserve"> </w:t>
      </w:r>
      <w:r w:rsidRPr="00F1533B">
        <w:rPr>
          <w:rFonts w:ascii="Calibri" w:hAnsi="Calibri" w:cs="Calibri"/>
          <w:color w:val="404040"/>
        </w:rPr>
        <w:t xml:space="preserve">el </w:t>
      </w:r>
      <w:r w:rsidRPr="006F1577">
        <w:rPr>
          <w:rFonts w:ascii="Calibri" w:hAnsi="Calibri" w:cs="Calibri"/>
          <w:color w:val="404040"/>
        </w:rPr>
        <w:t xml:space="preserve">destino antes de </w:t>
      </w:r>
      <w:r w:rsidRPr="00F1533B">
        <w:rPr>
          <w:rFonts w:ascii="Calibri" w:hAnsi="Calibri" w:cs="Calibri"/>
          <w:color w:val="404040"/>
        </w:rPr>
        <w:t xml:space="preserve">que comience </w:t>
      </w:r>
      <w:r w:rsidRPr="006F1577">
        <w:rPr>
          <w:rFonts w:ascii="Calibri" w:hAnsi="Calibri" w:cs="Calibri"/>
          <w:color w:val="404040"/>
        </w:rPr>
        <w:t>el viaje.</w:t>
      </w:r>
    </w:p>
    <w:p w14:paraId="34D52AE6" w14:textId="77777777" w:rsidR="006F1577" w:rsidRPr="00F1533B" w:rsidRDefault="006F1577" w:rsidP="006F1577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</w:p>
    <w:p w14:paraId="0AB1C53F" w14:textId="6CABD1A1" w:rsidR="00EC4DBF" w:rsidRPr="00F1533B" w:rsidRDefault="00A66D7B" w:rsidP="00EC4DBF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  <w:r>
        <w:rPr>
          <w:rFonts w:ascii="Calibri" w:hAnsi="Calibri" w:cs="Calibri"/>
          <w:color w:val="404040"/>
        </w:rPr>
        <w:t>E</w:t>
      </w:r>
      <w:r w:rsidR="00EC4DBF" w:rsidRPr="00F1533B">
        <w:rPr>
          <w:rFonts w:ascii="Calibri" w:hAnsi="Calibri" w:cs="Calibri"/>
          <w:color w:val="404040"/>
        </w:rPr>
        <w:t xml:space="preserve">n caso de que </w:t>
      </w:r>
      <w:r w:rsidR="00EC4DBF" w:rsidRPr="006F1577">
        <w:rPr>
          <w:rFonts w:ascii="Calibri" w:hAnsi="Calibri" w:cs="Calibri"/>
          <w:color w:val="404040"/>
        </w:rPr>
        <w:t xml:space="preserve">el </w:t>
      </w:r>
      <w:r w:rsidR="00F1533B" w:rsidRPr="00F1533B">
        <w:rPr>
          <w:rFonts w:ascii="Calibri" w:hAnsi="Calibri" w:cs="Calibri"/>
          <w:color w:val="404040"/>
        </w:rPr>
        <w:t xml:space="preserve">trayecto </w:t>
      </w:r>
      <w:r w:rsidR="00EC4DBF" w:rsidRPr="00F1533B">
        <w:rPr>
          <w:rFonts w:ascii="Calibri" w:hAnsi="Calibri" w:cs="Calibri"/>
          <w:color w:val="404040"/>
        </w:rPr>
        <w:t xml:space="preserve">sea </w:t>
      </w:r>
      <w:r w:rsidR="00EC4DBF" w:rsidRPr="006F1577">
        <w:rPr>
          <w:rFonts w:ascii="Calibri" w:hAnsi="Calibri" w:cs="Calibri"/>
          <w:color w:val="404040"/>
        </w:rPr>
        <w:t>largo</w:t>
      </w:r>
      <w:r>
        <w:rPr>
          <w:rFonts w:ascii="Calibri" w:hAnsi="Calibri" w:cs="Calibri"/>
          <w:color w:val="404040"/>
        </w:rPr>
        <w:t>, e</w:t>
      </w:r>
      <w:r w:rsidRPr="00F1533B">
        <w:rPr>
          <w:rFonts w:ascii="Calibri" w:hAnsi="Calibri" w:cs="Calibri"/>
          <w:color w:val="404040"/>
        </w:rPr>
        <w:t xml:space="preserve">l conductor </w:t>
      </w:r>
      <w:r w:rsidR="00EC4DBF" w:rsidRPr="00F1533B">
        <w:rPr>
          <w:rFonts w:ascii="Calibri" w:hAnsi="Calibri" w:cs="Calibri"/>
          <w:color w:val="404040"/>
        </w:rPr>
        <w:t>debe descansar de forma adecuada y</w:t>
      </w:r>
      <w:r>
        <w:rPr>
          <w:rFonts w:ascii="Calibri" w:hAnsi="Calibri" w:cs="Calibri"/>
          <w:color w:val="404040"/>
        </w:rPr>
        <w:t xml:space="preserve"> </w:t>
      </w:r>
      <w:r w:rsidRPr="006F1577">
        <w:rPr>
          <w:rFonts w:ascii="Calibri" w:hAnsi="Calibri" w:cs="Calibri"/>
          <w:color w:val="404040"/>
        </w:rPr>
        <w:t>al sentir fatiga</w:t>
      </w:r>
      <w:r w:rsidR="00EC4DBF" w:rsidRPr="00F1533B">
        <w:rPr>
          <w:rFonts w:ascii="Calibri" w:hAnsi="Calibri" w:cs="Calibri"/>
          <w:color w:val="404040"/>
        </w:rPr>
        <w:t xml:space="preserve"> considerar </w:t>
      </w:r>
      <w:r w:rsidR="00100010" w:rsidRPr="00F1533B">
        <w:rPr>
          <w:rFonts w:ascii="Calibri" w:hAnsi="Calibri" w:cs="Calibri"/>
          <w:color w:val="404040"/>
        </w:rPr>
        <w:t xml:space="preserve">las </w:t>
      </w:r>
      <w:r w:rsidR="00EC4DBF" w:rsidRPr="006F1577">
        <w:rPr>
          <w:rFonts w:ascii="Calibri" w:hAnsi="Calibri" w:cs="Calibri"/>
          <w:color w:val="404040"/>
        </w:rPr>
        <w:t xml:space="preserve">paradas </w:t>
      </w:r>
      <w:r w:rsidR="00100010" w:rsidRPr="00F1533B">
        <w:rPr>
          <w:rFonts w:ascii="Calibri" w:hAnsi="Calibri" w:cs="Calibri"/>
          <w:color w:val="404040"/>
        </w:rPr>
        <w:t>que sean necesarias</w:t>
      </w:r>
      <w:r w:rsidR="00EC4DBF" w:rsidRPr="00F1533B">
        <w:rPr>
          <w:rFonts w:ascii="Calibri" w:hAnsi="Calibri" w:cs="Calibri"/>
          <w:color w:val="404040"/>
        </w:rPr>
        <w:t>. Además, si se viaja con niños o niñas se recomienda u</w:t>
      </w:r>
      <w:r w:rsidR="006F1577" w:rsidRPr="006F1577">
        <w:rPr>
          <w:rFonts w:ascii="Calibri" w:hAnsi="Calibri" w:cs="Calibri"/>
          <w:color w:val="404040"/>
        </w:rPr>
        <w:t>tiliza</w:t>
      </w:r>
      <w:r w:rsidR="00EC4DBF" w:rsidRPr="00F1533B">
        <w:rPr>
          <w:rFonts w:ascii="Calibri" w:hAnsi="Calibri" w:cs="Calibri"/>
          <w:color w:val="404040"/>
        </w:rPr>
        <w:t>r</w:t>
      </w:r>
      <w:r w:rsidR="006F1577" w:rsidRPr="006F1577">
        <w:rPr>
          <w:rFonts w:ascii="Calibri" w:hAnsi="Calibri" w:cs="Calibri"/>
          <w:color w:val="404040"/>
        </w:rPr>
        <w:t xml:space="preserve"> sillas </w:t>
      </w:r>
      <w:r w:rsidR="00EC4DBF" w:rsidRPr="00F1533B">
        <w:rPr>
          <w:rFonts w:ascii="Calibri" w:hAnsi="Calibri" w:cs="Calibri"/>
          <w:color w:val="404040"/>
        </w:rPr>
        <w:t xml:space="preserve">especiales </w:t>
      </w:r>
      <w:r w:rsidR="006F1577" w:rsidRPr="006F1577">
        <w:rPr>
          <w:rFonts w:ascii="Calibri" w:hAnsi="Calibri" w:cs="Calibri"/>
          <w:color w:val="404040"/>
        </w:rPr>
        <w:t xml:space="preserve">o asientos elevados acordes </w:t>
      </w:r>
      <w:r w:rsidR="00EC4DBF" w:rsidRPr="00F1533B">
        <w:rPr>
          <w:rFonts w:ascii="Calibri" w:hAnsi="Calibri" w:cs="Calibri"/>
          <w:color w:val="404040"/>
        </w:rPr>
        <w:t>con</w:t>
      </w:r>
      <w:r w:rsidR="006F1577" w:rsidRPr="006F1577">
        <w:rPr>
          <w:rFonts w:ascii="Calibri" w:hAnsi="Calibri" w:cs="Calibri"/>
          <w:color w:val="404040"/>
        </w:rPr>
        <w:t xml:space="preserve"> </w:t>
      </w:r>
      <w:r w:rsidR="00EC4DBF" w:rsidRPr="00F1533B">
        <w:rPr>
          <w:rFonts w:ascii="Calibri" w:hAnsi="Calibri" w:cs="Calibri"/>
          <w:color w:val="404040"/>
        </w:rPr>
        <w:t xml:space="preserve">la </w:t>
      </w:r>
      <w:r w:rsidR="006F1577" w:rsidRPr="006F1577">
        <w:rPr>
          <w:rFonts w:ascii="Calibri" w:hAnsi="Calibri" w:cs="Calibri"/>
          <w:color w:val="404040"/>
        </w:rPr>
        <w:t>edad, peso y estatura.</w:t>
      </w:r>
    </w:p>
    <w:p w14:paraId="48290D42" w14:textId="77777777" w:rsidR="00F1533B" w:rsidRPr="00F1533B" w:rsidRDefault="00F1533B" w:rsidP="00100010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</w:p>
    <w:p w14:paraId="4B69974A" w14:textId="09E22FC5" w:rsidR="00F1533B" w:rsidRPr="00F1533B" w:rsidRDefault="00EC4DBF" w:rsidP="00100010">
      <w:pPr>
        <w:autoSpaceDE w:val="0"/>
        <w:autoSpaceDN w:val="0"/>
        <w:adjustRightInd w:val="0"/>
        <w:jc w:val="both"/>
        <w:rPr>
          <w:rFonts w:ascii="Calibri" w:hAnsi="Calibri" w:cs="Calibri"/>
          <w:color w:val="404041"/>
          <w:shd w:val="clear" w:color="auto" w:fill="FFFFFF"/>
        </w:rPr>
      </w:pPr>
      <w:r w:rsidRPr="00F1533B">
        <w:rPr>
          <w:rFonts w:ascii="Calibri" w:hAnsi="Calibri" w:cs="Calibri"/>
          <w:color w:val="404040"/>
        </w:rPr>
        <w:t>Al menos dos de las personas que viajen en el automóvil deben tener a la mano los n</w:t>
      </w:r>
      <w:r w:rsidR="006F1577" w:rsidRPr="006F1577">
        <w:rPr>
          <w:rFonts w:ascii="Calibri" w:hAnsi="Calibri" w:cs="Calibri"/>
          <w:color w:val="404040"/>
        </w:rPr>
        <w:t>úmeros</w:t>
      </w:r>
      <w:r w:rsidR="00F1533B" w:rsidRPr="00F1533B">
        <w:rPr>
          <w:rFonts w:ascii="Calibri" w:hAnsi="Calibri" w:cs="Calibri"/>
          <w:color w:val="404040"/>
        </w:rPr>
        <w:t xml:space="preserve"> </w:t>
      </w:r>
      <w:r w:rsidRPr="00F1533B">
        <w:rPr>
          <w:rFonts w:ascii="Calibri" w:hAnsi="Calibri" w:cs="Calibri"/>
          <w:color w:val="404040"/>
        </w:rPr>
        <w:t xml:space="preserve">089 para denuncia anónima; 911 para emergencias médicas, policiales y de protección civil; 800 TE CUIDO (800 832 8436), línea disponible las 24 horas del día, los 365 días del año, para reportar casos de extorsión y secuestro virtual; 078, número en el que se proporciona </w:t>
      </w:r>
      <w:r w:rsidR="00100010" w:rsidRPr="00F1533B">
        <w:rPr>
          <w:rFonts w:ascii="Calibri" w:hAnsi="Calibri" w:cs="Calibri"/>
          <w:color w:val="404040"/>
        </w:rPr>
        <w:t xml:space="preserve">auxilio mecánico y asistencia turística </w:t>
      </w:r>
      <w:r w:rsidR="00F1533B" w:rsidRPr="00F1533B">
        <w:rPr>
          <w:rFonts w:ascii="Calibri" w:hAnsi="Calibri" w:cs="Calibri"/>
          <w:color w:val="404040"/>
        </w:rPr>
        <w:t>en las principales carreteras del país; y 074, en el que Capufe ofrece servicio gratuito de paso de corriente, cambio de neumáticos, agua y traslado de vehículo al lugar seguro más cercano</w:t>
      </w:r>
      <w:r w:rsidR="00F1533B" w:rsidRPr="00F1533B">
        <w:rPr>
          <w:rFonts w:ascii="Calibri" w:hAnsi="Calibri" w:cs="Calibri"/>
          <w:color w:val="404041"/>
          <w:shd w:val="clear" w:color="auto" w:fill="FFFFFF"/>
        </w:rPr>
        <w:t>.</w:t>
      </w:r>
    </w:p>
    <w:p w14:paraId="57302399" w14:textId="77777777" w:rsidR="00F1533B" w:rsidRPr="00F1533B" w:rsidRDefault="00F1533B" w:rsidP="00100010">
      <w:pPr>
        <w:autoSpaceDE w:val="0"/>
        <w:autoSpaceDN w:val="0"/>
        <w:adjustRightInd w:val="0"/>
        <w:jc w:val="both"/>
        <w:rPr>
          <w:rFonts w:ascii="Calibri" w:hAnsi="Calibri" w:cs="Calibri"/>
          <w:color w:val="404040"/>
        </w:rPr>
      </w:pPr>
    </w:p>
    <w:p w14:paraId="6CA3D927" w14:textId="4E2BA0A6" w:rsidR="00331F99" w:rsidRPr="00F1533B" w:rsidRDefault="00100010" w:rsidP="00212382">
      <w:pPr>
        <w:autoSpaceDE w:val="0"/>
        <w:autoSpaceDN w:val="0"/>
        <w:adjustRightInd w:val="0"/>
        <w:jc w:val="both"/>
        <w:rPr>
          <w:rFonts w:ascii="Calibri" w:eastAsia="Calibri" w:hAnsi="Calibri" w:cs="Calibri"/>
          <w:color w:val="000000"/>
          <w:lang w:eastAsia="ja-JP"/>
        </w:rPr>
      </w:pPr>
      <w:r w:rsidRPr="00F1533B">
        <w:rPr>
          <w:rFonts w:ascii="Calibri" w:eastAsia="Calibri" w:hAnsi="Calibri" w:cs="Calibri"/>
          <w:color w:val="000000"/>
          <w:lang w:eastAsia="ja-JP"/>
        </w:rPr>
        <w:t>L</w:t>
      </w:r>
      <w:r w:rsidR="00212382" w:rsidRPr="00F1533B">
        <w:rPr>
          <w:rFonts w:ascii="Calibri" w:eastAsia="Calibri" w:hAnsi="Calibri" w:cs="Calibri"/>
          <w:color w:val="000000"/>
          <w:lang w:eastAsia="ja-JP"/>
        </w:rPr>
        <w:t xml:space="preserve">a Secretaría de Seguridad y Paz del Gobierno de la Gente reitera su compromiso de velar por la seguridad de todas las familias </w:t>
      </w:r>
      <w:r w:rsidRPr="00F1533B">
        <w:rPr>
          <w:rFonts w:ascii="Calibri" w:eastAsia="Calibri" w:hAnsi="Calibri" w:cs="Calibri"/>
          <w:color w:val="000000"/>
          <w:lang w:eastAsia="ja-JP"/>
        </w:rPr>
        <w:t xml:space="preserve">que circulan por las carreteras </w:t>
      </w:r>
      <w:r w:rsidR="00A66D7B" w:rsidRPr="00F1533B">
        <w:rPr>
          <w:rFonts w:ascii="Calibri" w:eastAsia="Calibri" w:hAnsi="Calibri" w:cs="Calibri"/>
          <w:color w:val="000000"/>
          <w:lang w:eastAsia="ja-JP"/>
        </w:rPr>
        <w:t>del estado de Guanajuato</w:t>
      </w:r>
      <w:r w:rsidR="00212382" w:rsidRPr="00F1533B">
        <w:rPr>
          <w:rFonts w:ascii="Calibri" w:eastAsia="Calibri" w:hAnsi="Calibri" w:cs="Calibri"/>
          <w:color w:val="000000"/>
          <w:lang w:eastAsia="ja-JP"/>
        </w:rPr>
        <w:t>.</w:t>
      </w:r>
    </w:p>
    <w:sectPr w:rsidR="00331F99" w:rsidRPr="00F1533B" w:rsidSect="00D95F5E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3544" w:right="1701" w:bottom="1417" w:left="1701" w:header="708" w:footer="12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EE829" w14:textId="77777777" w:rsidR="00A61178" w:rsidRDefault="00A61178">
      <w:r>
        <w:separator/>
      </w:r>
    </w:p>
  </w:endnote>
  <w:endnote w:type="continuationSeparator" w:id="0">
    <w:p w14:paraId="62C3F8C9" w14:textId="77777777" w:rsidR="00A61178" w:rsidRDefault="00A61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31947368-0CFC-A44E-90E8-245C3D28DFC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2AD6E2C4-5CB2-BE48-B47C-53990014C77F}"/>
    <w:embedBold r:id="rId3" w:fontKey="{7B9EF4A2-41A5-1342-977B-97D4A6956D41}"/>
    <w:embedItalic r:id="rId4" w:fontKey="{810FBC0E-3EA2-194B-BCAE-6F26A30DF31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CC2B8183-F72E-E546-B22C-084EFEBB45B9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21BAE826-922D-7B44-9827-046B17F8B230}"/>
  </w:font>
  <w:font w:name="Noto Sans Symbols">
    <w:altName w:val="Calibri"/>
    <w:panose1 w:val="020B0604020202020204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6FC05799-DDFD-F040-9B67-C9EE17E068CC}"/>
    <w:embedBold r:id="rId9" w:fontKey="{D72DACD5-63DB-A841-B7A3-E0C5DF3ADE24}"/>
    <w:embedItalic r:id="rId10" w:fontKey="{781DF535-380B-C24E-B37C-63C293714414}"/>
  </w:font>
  <w:font w:name="Play">
    <w:altName w:val="Calibri"/>
    <w:panose1 w:val="020B0604020202020204"/>
    <w:charset w:val="00"/>
    <w:family w:val="auto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2" w:fontKey="{48ADD547-7901-364C-8305-23B36758C4E0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3" w:fontKey="{60CD51EA-81B3-3646-B2D6-8DADB981F622}"/>
    <w:embedBold r:id="rId14" w:fontKey="{77C879AA-4D61-2242-BF41-07FBA08D4DFF}"/>
    <w:embedItalic r:id="rId15" w:fontKey="{0DB5FDD8-1A17-EA4E-9D58-15145116593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6" w:fontKey="{33346A2C-A4AB-304C-BA9D-5319A193E591}"/>
    <w:embedItalic r:id="rId17" w:fontKey="{F64D7F10-B722-9B46-B7D8-439CAE5288DE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8" w:fontKey="{2AA1E521-E79A-F64F-B6ED-F1B949D17FF7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9" w14:textId="7954C8BD" w:rsidR="00033848" w:rsidRDefault="00232D4B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Página </w:t>
    </w:r>
    <w:r>
      <w:rPr>
        <w:b/>
        <w:color w:val="000000"/>
        <w:sz w:val="20"/>
        <w:szCs w:val="20"/>
      </w:rPr>
      <w:fldChar w:fldCharType="begin"/>
    </w:r>
    <w:r>
      <w:rPr>
        <w:b/>
        <w:color w:val="000000"/>
        <w:sz w:val="20"/>
        <w:szCs w:val="20"/>
      </w:rPr>
      <w:instrText>PAGE</w:instrText>
    </w:r>
    <w:r>
      <w:rPr>
        <w:b/>
        <w:color w:val="000000"/>
        <w:sz w:val="20"/>
        <w:szCs w:val="20"/>
      </w:rPr>
      <w:fldChar w:fldCharType="separate"/>
    </w:r>
    <w:r w:rsidR="00973B44">
      <w:rPr>
        <w:b/>
        <w:noProof/>
        <w:color w:val="000000"/>
        <w:sz w:val="20"/>
        <w:szCs w:val="20"/>
      </w:rPr>
      <w:t>2</w:t>
    </w:r>
    <w:r>
      <w:rPr>
        <w:b/>
        <w:color w:val="000000"/>
        <w:sz w:val="20"/>
        <w:szCs w:val="20"/>
      </w:rPr>
      <w:fldChar w:fldCharType="end"/>
    </w:r>
    <w:r>
      <w:rPr>
        <w:color w:val="000000"/>
        <w:sz w:val="20"/>
        <w:szCs w:val="20"/>
      </w:rPr>
      <w:t xml:space="preserve"> de </w:t>
    </w:r>
    <w:r>
      <w:rPr>
        <w:b/>
        <w:color w:val="000000"/>
        <w:sz w:val="20"/>
        <w:szCs w:val="20"/>
      </w:rPr>
      <w:fldChar w:fldCharType="begin"/>
    </w:r>
    <w:r>
      <w:rPr>
        <w:b/>
        <w:color w:val="000000"/>
        <w:sz w:val="20"/>
        <w:szCs w:val="20"/>
      </w:rPr>
      <w:instrText>NUMPAGES</w:instrText>
    </w:r>
    <w:r>
      <w:rPr>
        <w:b/>
        <w:color w:val="000000"/>
        <w:sz w:val="20"/>
        <w:szCs w:val="20"/>
      </w:rPr>
      <w:fldChar w:fldCharType="separate"/>
    </w:r>
    <w:r w:rsidR="00973B44">
      <w:rPr>
        <w:b/>
        <w:noProof/>
        <w:color w:val="000000"/>
        <w:sz w:val="20"/>
        <w:szCs w:val="20"/>
      </w:rPr>
      <w:t>2</w:t>
    </w:r>
    <w:r>
      <w:rPr>
        <w:b/>
        <w:color w:val="000000"/>
        <w:sz w:val="20"/>
        <w:szCs w:val="20"/>
      </w:rPr>
      <w:fldChar w:fldCharType="end"/>
    </w:r>
  </w:p>
  <w:p w14:paraId="0000002A" w14:textId="77777777" w:rsidR="00033848" w:rsidRDefault="0003384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Aptos" w:eastAsia="Aptos" w:hAnsi="Aptos" w:cs="Aptos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BA8EB" w14:textId="77777777" w:rsidR="00A61178" w:rsidRDefault="00A61178">
      <w:r>
        <w:separator/>
      </w:r>
    </w:p>
  </w:footnote>
  <w:footnote w:type="continuationSeparator" w:id="0">
    <w:p w14:paraId="5DBB4E48" w14:textId="77777777" w:rsidR="00A61178" w:rsidRDefault="00A61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3" w14:textId="77777777" w:rsidR="00033848" w:rsidRDefault="00A6117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Aptos" w:eastAsia="Aptos" w:hAnsi="Aptos" w:cs="Aptos"/>
        <w:color w:val="000000"/>
      </w:rPr>
    </w:pPr>
    <w:r>
      <w:rPr>
        <w:rFonts w:ascii="Aptos" w:eastAsia="Aptos" w:hAnsi="Aptos" w:cs="Aptos"/>
        <w:noProof/>
        <w:color w:val="000000"/>
      </w:rPr>
      <w:pict w14:anchorId="547081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alt="" style="position:absolute;margin-left:0;margin-top:0;width:613pt;height:11in;z-index:-251659776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4" w14:textId="77777777" w:rsidR="00033848" w:rsidRDefault="00A6117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Aptos" w:eastAsia="Aptos" w:hAnsi="Aptos" w:cs="Aptos"/>
        <w:color w:val="000000"/>
      </w:rPr>
    </w:pPr>
    <w:r>
      <w:rPr>
        <w:rFonts w:ascii="Aptos" w:eastAsia="Aptos" w:hAnsi="Aptos" w:cs="Aptos"/>
        <w:noProof/>
        <w:color w:val="000000"/>
      </w:rPr>
      <w:pict w14:anchorId="59E191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" style="position:absolute;margin-left:-85.8pt;margin-top:-183.95pt;width:613pt;height:11in;z-index:-251658752;mso-wrap-edited:f;mso-width-percent:0;mso-height-percent:0;mso-position-horizontal:absolute;mso-position-horizontal-relative:margin;mso-position-vertical:absolute;mso-position-vertical-relative:margin;mso-width-percent:0;mso-height-percent:0">
          <v:imagedata r:id="rId1" o:title="image1"/>
          <w10:wrap anchorx="margin" anchory="margin"/>
        </v:shape>
      </w:pict>
    </w:r>
    <w:r w:rsidR="00232D4B">
      <w:rPr>
        <w:rFonts w:ascii="Aptos" w:eastAsia="Aptos" w:hAnsi="Aptos" w:cs="Aptos"/>
        <w:color w:val="000000"/>
      </w:rPr>
      <w:tab/>
    </w:r>
  </w:p>
  <w:p w14:paraId="00000025" w14:textId="77777777" w:rsidR="00033848" w:rsidRDefault="0003384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Aptos" w:eastAsia="Aptos" w:hAnsi="Aptos" w:cs="Aptos"/>
        <w:color w:val="000000"/>
      </w:rPr>
    </w:pPr>
  </w:p>
  <w:p w14:paraId="00000026" w14:textId="4C0DAF64" w:rsidR="00033848" w:rsidRDefault="3BA73770" w:rsidP="3BA73770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Aptos" w:eastAsia="Aptos" w:hAnsi="Aptos" w:cs="Aptos"/>
        <w:b/>
        <w:bCs/>
        <w:color w:val="7F7F7F"/>
      </w:rPr>
    </w:pPr>
    <w:r w:rsidRPr="3BA73770">
      <w:rPr>
        <w:rFonts w:ascii="Aptos" w:eastAsia="Aptos" w:hAnsi="Aptos" w:cs="Aptos"/>
        <w:b/>
        <w:bCs/>
        <w:color w:val="000000" w:themeColor="text1"/>
      </w:rPr>
      <w:t>Guanajuato, Gto.</w:t>
    </w:r>
    <w:r w:rsidR="00764B68">
      <w:rPr>
        <w:rFonts w:ascii="Aptos" w:eastAsia="Aptos" w:hAnsi="Aptos" w:cs="Aptos"/>
        <w:b/>
        <w:bCs/>
        <w:color w:val="000000" w:themeColor="text1"/>
      </w:rPr>
      <w:t xml:space="preserve"> 13</w:t>
    </w:r>
    <w:r w:rsidR="00764B68">
      <w:rPr>
        <w:rFonts w:ascii="Aptos" w:eastAsia="Aptos" w:hAnsi="Aptos" w:cs="Aptos"/>
        <w:b/>
        <w:bCs/>
        <w:color w:val="FF0000"/>
      </w:rPr>
      <w:t xml:space="preserve"> </w:t>
    </w:r>
    <w:r w:rsidRPr="3BA73770">
      <w:rPr>
        <w:rFonts w:ascii="Aptos" w:eastAsia="Aptos" w:hAnsi="Aptos" w:cs="Aptos"/>
        <w:b/>
        <w:bCs/>
        <w:color w:val="000000" w:themeColor="text1"/>
      </w:rPr>
      <w:t xml:space="preserve">de </w:t>
    </w:r>
    <w:r w:rsidR="0044657B">
      <w:rPr>
        <w:rFonts w:ascii="Aptos" w:eastAsia="Aptos" w:hAnsi="Aptos" w:cs="Aptos"/>
        <w:b/>
        <w:bCs/>
        <w:color w:val="000000" w:themeColor="text1"/>
      </w:rPr>
      <w:t>abril</w:t>
    </w:r>
    <w:r w:rsidRPr="3BA73770">
      <w:rPr>
        <w:rFonts w:ascii="Aptos" w:eastAsia="Aptos" w:hAnsi="Aptos" w:cs="Aptos"/>
        <w:b/>
        <w:bCs/>
        <w:color w:val="000000" w:themeColor="text1"/>
      </w:rPr>
      <w:t xml:space="preserve"> de 2025</w:t>
    </w:r>
  </w:p>
  <w:p w14:paraId="00000027" w14:textId="4487F155" w:rsidR="00033848" w:rsidRDefault="48DBE23C" w:rsidP="48DBE23C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Aptos" w:eastAsia="Aptos" w:hAnsi="Aptos" w:cs="Aptos"/>
        <w:b/>
        <w:bCs/>
        <w:color w:val="7F7F7F"/>
      </w:rPr>
    </w:pPr>
    <w:r w:rsidRPr="48DBE23C">
      <w:rPr>
        <w:rFonts w:ascii="Aptos" w:eastAsia="Aptos" w:hAnsi="Aptos" w:cs="Aptos"/>
        <w:b/>
        <w:bCs/>
        <w:color w:val="000000" w:themeColor="text1"/>
      </w:rPr>
      <w:t>SSP</w:t>
    </w:r>
    <w:r w:rsidR="00764B68">
      <w:rPr>
        <w:rFonts w:ascii="Aptos" w:eastAsia="Aptos" w:hAnsi="Aptos" w:cs="Aptos"/>
        <w:b/>
        <w:bCs/>
        <w:color w:val="000000" w:themeColor="text1"/>
      </w:rPr>
      <w:t>/260</w:t>
    </w:r>
    <w:r w:rsidRPr="48DBE23C">
      <w:rPr>
        <w:rFonts w:ascii="Aptos" w:eastAsia="Aptos" w:hAnsi="Aptos" w:cs="Aptos"/>
        <w:b/>
        <w:bCs/>
      </w:rPr>
      <w:t>/</w:t>
    </w:r>
    <w:r w:rsidRPr="48DBE23C">
      <w:rPr>
        <w:rFonts w:ascii="Aptos" w:eastAsia="Aptos" w:hAnsi="Aptos" w:cs="Aptos"/>
        <w:b/>
        <w:bCs/>
        <w:color w:val="000000" w:themeColor="text1"/>
      </w:rPr>
      <w:t>2025</w:t>
    </w:r>
  </w:p>
  <w:p w14:paraId="5E7531FC" w14:textId="5C3F6678" w:rsidR="48DBE23C" w:rsidRDefault="48DBE23C" w:rsidP="004526F4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both"/>
      <w:rPr>
        <w:rFonts w:ascii="Aptos" w:eastAsia="Aptos" w:hAnsi="Aptos" w:cs="Aptos"/>
        <w:color w:val="000000" w:themeColor="text1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8" w14:textId="77777777" w:rsidR="00033848" w:rsidRDefault="00A6117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Aptos" w:eastAsia="Aptos" w:hAnsi="Aptos" w:cs="Aptos"/>
        <w:color w:val="000000"/>
      </w:rPr>
    </w:pPr>
    <w:r>
      <w:rPr>
        <w:rFonts w:ascii="Aptos" w:eastAsia="Aptos" w:hAnsi="Aptos" w:cs="Aptos"/>
        <w:noProof/>
        <w:color w:val="000000"/>
      </w:rPr>
      <w:pict w14:anchorId="55B15C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613pt;height:11in;z-index:-251657728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A688C2"/>
    <w:multiLevelType w:val="hybridMultilevel"/>
    <w:tmpl w:val="4DAADDEC"/>
    <w:lvl w:ilvl="0" w:tplc="4992C8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6CA5B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3211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0807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6ED2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E09F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BCAB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22B7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1875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15D5B"/>
    <w:multiLevelType w:val="hybridMultilevel"/>
    <w:tmpl w:val="FC6EBB34"/>
    <w:lvl w:ilvl="0" w:tplc="080A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3" w15:restartNumberingAfterBreak="0">
    <w:nsid w:val="0C3B56FD"/>
    <w:multiLevelType w:val="hybridMultilevel"/>
    <w:tmpl w:val="F886D9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0F4D55"/>
    <w:multiLevelType w:val="hybridMultilevel"/>
    <w:tmpl w:val="EFE6E7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42DA5"/>
    <w:multiLevelType w:val="hybridMultilevel"/>
    <w:tmpl w:val="C2884F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451E22"/>
    <w:multiLevelType w:val="hybridMultilevel"/>
    <w:tmpl w:val="6666C93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04539E"/>
    <w:multiLevelType w:val="hybridMultilevel"/>
    <w:tmpl w:val="7C9AA320"/>
    <w:lvl w:ilvl="0" w:tplc="8766E4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s-ES_tradn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A32FA9"/>
    <w:multiLevelType w:val="multilevel"/>
    <w:tmpl w:val="FFFFFFFF"/>
    <w:lvl w:ilvl="0">
      <w:start w:val="1"/>
      <w:numFmt w:val="bullet"/>
      <w:lvlText w:val="●"/>
      <w:lvlJc w:val="left"/>
      <w:pPr>
        <w:ind w:left="475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547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619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91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63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835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907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79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10515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6B15BB6"/>
    <w:multiLevelType w:val="hybridMultilevel"/>
    <w:tmpl w:val="5D52A050"/>
    <w:lvl w:ilvl="0" w:tplc="B4989D6C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CE16C1B8">
      <w:start w:val="1"/>
      <w:numFmt w:val="bullet"/>
      <w:lvlText w:val="o"/>
      <w:lvlJc w:val="left"/>
      <w:pPr>
        <w:ind w:left="2871" w:hanging="360"/>
      </w:pPr>
      <w:rPr>
        <w:rFonts w:ascii="Courier New" w:hAnsi="Courier New" w:hint="default"/>
      </w:rPr>
    </w:lvl>
    <w:lvl w:ilvl="2" w:tplc="3780B1CC">
      <w:start w:val="1"/>
      <w:numFmt w:val="bullet"/>
      <w:lvlText w:val=""/>
      <w:lvlJc w:val="left"/>
      <w:pPr>
        <w:ind w:left="3591" w:hanging="360"/>
      </w:pPr>
      <w:rPr>
        <w:rFonts w:ascii="Wingdings" w:hAnsi="Wingdings" w:hint="default"/>
      </w:rPr>
    </w:lvl>
    <w:lvl w:ilvl="3" w:tplc="8642316A">
      <w:start w:val="1"/>
      <w:numFmt w:val="bullet"/>
      <w:lvlText w:val=""/>
      <w:lvlJc w:val="left"/>
      <w:pPr>
        <w:ind w:left="4311" w:hanging="360"/>
      </w:pPr>
      <w:rPr>
        <w:rFonts w:ascii="Symbol" w:hAnsi="Symbol" w:hint="default"/>
      </w:rPr>
    </w:lvl>
    <w:lvl w:ilvl="4" w:tplc="F62CBD7C">
      <w:start w:val="1"/>
      <w:numFmt w:val="bullet"/>
      <w:lvlText w:val="o"/>
      <w:lvlJc w:val="left"/>
      <w:pPr>
        <w:ind w:left="5031" w:hanging="360"/>
      </w:pPr>
      <w:rPr>
        <w:rFonts w:ascii="Courier New" w:hAnsi="Courier New" w:hint="default"/>
      </w:rPr>
    </w:lvl>
    <w:lvl w:ilvl="5" w:tplc="C910FD48">
      <w:start w:val="1"/>
      <w:numFmt w:val="bullet"/>
      <w:lvlText w:val=""/>
      <w:lvlJc w:val="left"/>
      <w:pPr>
        <w:ind w:left="5751" w:hanging="360"/>
      </w:pPr>
      <w:rPr>
        <w:rFonts w:ascii="Wingdings" w:hAnsi="Wingdings" w:hint="default"/>
      </w:rPr>
    </w:lvl>
    <w:lvl w:ilvl="6" w:tplc="44B0A90A">
      <w:start w:val="1"/>
      <w:numFmt w:val="bullet"/>
      <w:lvlText w:val=""/>
      <w:lvlJc w:val="left"/>
      <w:pPr>
        <w:ind w:left="6471" w:hanging="360"/>
      </w:pPr>
      <w:rPr>
        <w:rFonts w:ascii="Symbol" w:hAnsi="Symbol" w:hint="default"/>
      </w:rPr>
    </w:lvl>
    <w:lvl w:ilvl="7" w:tplc="865AA126">
      <w:start w:val="1"/>
      <w:numFmt w:val="bullet"/>
      <w:lvlText w:val="o"/>
      <w:lvlJc w:val="left"/>
      <w:pPr>
        <w:ind w:left="7191" w:hanging="360"/>
      </w:pPr>
      <w:rPr>
        <w:rFonts w:ascii="Courier New" w:hAnsi="Courier New" w:hint="default"/>
      </w:rPr>
    </w:lvl>
    <w:lvl w:ilvl="8" w:tplc="AE243FCC">
      <w:start w:val="1"/>
      <w:numFmt w:val="bullet"/>
      <w:lvlText w:val=""/>
      <w:lvlJc w:val="left"/>
      <w:pPr>
        <w:ind w:left="7911" w:hanging="360"/>
      </w:pPr>
      <w:rPr>
        <w:rFonts w:ascii="Wingdings" w:hAnsi="Wingdings" w:hint="default"/>
      </w:rPr>
    </w:lvl>
  </w:abstractNum>
  <w:abstractNum w:abstractNumId="10" w15:restartNumberingAfterBreak="0">
    <w:nsid w:val="3F1601A6"/>
    <w:multiLevelType w:val="multilevel"/>
    <w:tmpl w:val="BB960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80E717A"/>
    <w:multiLevelType w:val="hybridMultilevel"/>
    <w:tmpl w:val="A4922106"/>
    <w:lvl w:ilvl="0" w:tplc="320C5D5A">
      <w:start w:val="1"/>
      <w:numFmt w:val="bullet"/>
      <w:lvlText w:val=""/>
      <w:lvlJc w:val="left"/>
      <w:pPr>
        <w:ind w:left="4471" w:hanging="360"/>
      </w:pPr>
      <w:rPr>
        <w:rFonts w:ascii="Symbol" w:hAnsi="Symbol" w:hint="default"/>
      </w:rPr>
    </w:lvl>
    <w:lvl w:ilvl="1" w:tplc="E3F4CCE4">
      <w:start w:val="1"/>
      <w:numFmt w:val="bullet"/>
      <w:lvlText w:val="o"/>
      <w:lvlJc w:val="left"/>
      <w:pPr>
        <w:ind w:left="5191" w:hanging="360"/>
      </w:pPr>
      <w:rPr>
        <w:rFonts w:ascii="Courier New" w:hAnsi="Courier New" w:hint="default"/>
      </w:rPr>
    </w:lvl>
    <w:lvl w:ilvl="2" w:tplc="EA1839F6">
      <w:start w:val="1"/>
      <w:numFmt w:val="bullet"/>
      <w:lvlText w:val=""/>
      <w:lvlJc w:val="left"/>
      <w:pPr>
        <w:ind w:left="5911" w:hanging="360"/>
      </w:pPr>
      <w:rPr>
        <w:rFonts w:ascii="Wingdings" w:hAnsi="Wingdings" w:hint="default"/>
      </w:rPr>
    </w:lvl>
    <w:lvl w:ilvl="3" w:tplc="E84EA76E">
      <w:start w:val="1"/>
      <w:numFmt w:val="bullet"/>
      <w:lvlText w:val=""/>
      <w:lvlJc w:val="left"/>
      <w:pPr>
        <w:ind w:left="6631" w:hanging="360"/>
      </w:pPr>
      <w:rPr>
        <w:rFonts w:ascii="Symbol" w:hAnsi="Symbol" w:hint="default"/>
      </w:rPr>
    </w:lvl>
    <w:lvl w:ilvl="4" w:tplc="CD12BFF0">
      <w:start w:val="1"/>
      <w:numFmt w:val="bullet"/>
      <w:lvlText w:val="o"/>
      <w:lvlJc w:val="left"/>
      <w:pPr>
        <w:ind w:left="7351" w:hanging="360"/>
      </w:pPr>
      <w:rPr>
        <w:rFonts w:ascii="Courier New" w:hAnsi="Courier New" w:hint="default"/>
      </w:rPr>
    </w:lvl>
    <w:lvl w:ilvl="5" w:tplc="FB6E590E">
      <w:start w:val="1"/>
      <w:numFmt w:val="bullet"/>
      <w:lvlText w:val=""/>
      <w:lvlJc w:val="left"/>
      <w:pPr>
        <w:ind w:left="8071" w:hanging="360"/>
      </w:pPr>
      <w:rPr>
        <w:rFonts w:ascii="Wingdings" w:hAnsi="Wingdings" w:hint="default"/>
      </w:rPr>
    </w:lvl>
    <w:lvl w:ilvl="6" w:tplc="E672479E">
      <w:start w:val="1"/>
      <w:numFmt w:val="bullet"/>
      <w:lvlText w:val=""/>
      <w:lvlJc w:val="left"/>
      <w:pPr>
        <w:ind w:left="8791" w:hanging="360"/>
      </w:pPr>
      <w:rPr>
        <w:rFonts w:ascii="Symbol" w:hAnsi="Symbol" w:hint="default"/>
      </w:rPr>
    </w:lvl>
    <w:lvl w:ilvl="7" w:tplc="F8E4CE4E">
      <w:start w:val="1"/>
      <w:numFmt w:val="bullet"/>
      <w:lvlText w:val="o"/>
      <w:lvlJc w:val="left"/>
      <w:pPr>
        <w:ind w:left="9511" w:hanging="360"/>
      </w:pPr>
      <w:rPr>
        <w:rFonts w:ascii="Courier New" w:hAnsi="Courier New" w:hint="default"/>
      </w:rPr>
    </w:lvl>
    <w:lvl w:ilvl="8" w:tplc="1D78FE1C">
      <w:start w:val="1"/>
      <w:numFmt w:val="bullet"/>
      <w:lvlText w:val=""/>
      <w:lvlJc w:val="left"/>
      <w:pPr>
        <w:ind w:left="10231" w:hanging="360"/>
      </w:pPr>
      <w:rPr>
        <w:rFonts w:ascii="Wingdings" w:hAnsi="Wingdings" w:hint="default"/>
      </w:rPr>
    </w:lvl>
  </w:abstractNum>
  <w:abstractNum w:abstractNumId="12" w15:restartNumberingAfterBreak="0">
    <w:nsid w:val="4948BFD2"/>
    <w:multiLevelType w:val="hybridMultilevel"/>
    <w:tmpl w:val="608A0EEE"/>
    <w:lvl w:ilvl="0" w:tplc="076AEF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46B7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6E86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FA96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88B1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C0F3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A641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10F9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CC28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2B7B0E"/>
    <w:multiLevelType w:val="multilevel"/>
    <w:tmpl w:val="41604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F12938"/>
    <w:multiLevelType w:val="hybridMultilevel"/>
    <w:tmpl w:val="177668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495CE3"/>
    <w:multiLevelType w:val="multilevel"/>
    <w:tmpl w:val="5E822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12EDE6"/>
    <w:multiLevelType w:val="hybridMultilevel"/>
    <w:tmpl w:val="E89C2A6E"/>
    <w:lvl w:ilvl="0" w:tplc="1460E4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FC27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788A6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7887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AECC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7A77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049A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6871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3420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435988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6C6F07"/>
    <w:multiLevelType w:val="multilevel"/>
    <w:tmpl w:val="6EAC3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F775430"/>
    <w:multiLevelType w:val="multilevel"/>
    <w:tmpl w:val="E550AC18"/>
    <w:lvl w:ilvl="0">
      <w:start w:val="1"/>
      <w:numFmt w:val="bullet"/>
      <w:lvlText w:val=""/>
      <w:lvlJc w:val="left"/>
      <w:pPr>
        <w:tabs>
          <w:tab w:val="num" w:pos="2844"/>
        </w:tabs>
        <w:ind w:left="28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564"/>
        </w:tabs>
        <w:ind w:left="35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284"/>
        </w:tabs>
        <w:ind w:left="42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04"/>
        </w:tabs>
        <w:ind w:left="50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24"/>
        </w:tabs>
        <w:ind w:left="57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444"/>
        </w:tabs>
        <w:ind w:left="64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164"/>
        </w:tabs>
        <w:ind w:left="71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884"/>
        </w:tabs>
        <w:ind w:left="78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04"/>
        </w:tabs>
        <w:ind w:left="8604" w:hanging="360"/>
      </w:pPr>
      <w:rPr>
        <w:rFonts w:ascii="Wingdings" w:hAnsi="Wingdings" w:hint="default"/>
        <w:sz w:val="20"/>
      </w:rPr>
    </w:lvl>
  </w:abstractNum>
  <w:num w:numId="1" w16cid:durableId="1782842216">
    <w:abstractNumId w:val="16"/>
  </w:num>
  <w:num w:numId="2" w16cid:durableId="486558780">
    <w:abstractNumId w:val="11"/>
  </w:num>
  <w:num w:numId="3" w16cid:durableId="2115128123">
    <w:abstractNumId w:val="12"/>
  </w:num>
  <w:num w:numId="4" w16cid:durableId="1848708395">
    <w:abstractNumId w:val="1"/>
  </w:num>
  <w:num w:numId="5" w16cid:durableId="1093355514">
    <w:abstractNumId w:val="9"/>
  </w:num>
  <w:num w:numId="6" w16cid:durableId="1276600991">
    <w:abstractNumId w:val="17"/>
  </w:num>
  <w:num w:numId="7" w16cid:durableId="1127743771">
    <w:abstractNumId w:val="8"/>
  </w:num>
  <w:num w:numId="8" w16cid:durableId="1033850062">
    <w:abstractNumId w:val="0"/>
  </w:num>
  <w:num w:numId="9" w16cid:durableId="576863873">
    <w:abstractNumId w:val="3"/>
  </w:num>
  <w:num w:numId="10" w16cid:durableId="1350175676">
    <w:abstractNumId w:val="14"/>
  </w:num>
  <w:num w:numId="11" w16cid:durableId="37633775">
    <w:abstractNumId w:val="4"/>
  </w:num>
  <w:num w:numId="12" w16cid:durableId="700785598">
    <w:abstractNumId w:val="18"/>
  </w:num>
  <w:num w:numId="13" w16cid:durableId="271866445">
    <w:abstractNumId w:val="2"/>
  </w:num>
  <w:num w:numId="14" w16cid:durableId="199171257">
    <w:abstractNumId w:val="7"/>
  </w:num>
  <w:num w:numId="15" w16cid:durableId="1408652619">
    <w:abstractNumId w:val="19"/>
  </w:num>
  <w:num w:numId="16" w16cid:durableId="894513127">
    <w:abstractNumId w:val="13"/>
  </w:num>
  <w:num w:numId="17" w16cid:durableId="2102220913">
    <w:abstractNumId w:val="10"/>
  </w:num>
  <w:num w:numId="18" w16cid:durableId="688530713">
    <w:abstractNumId w:val="15"/>
  </w:num>
  <w:num w:numId="19" w16cid:durableId="75908961">
    <w:abstractNumId w:val="5"/>
  </w:num>
  <w:num w:numId="20" w16cid:durableId="4447390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848"/>
    <w:rsid w:val="00013A39"/>
    <w:rsid w:val="00020FF4"/>
    <w:rsid w:val="00033848"/>
    <w:rsid w:val="00040D7E"/>
    <w:rsid w:val="00042368"/>
    <w:rsid w:val="00043F19"/>
    <w:rsid w:val="00050377"/>
    <w:rsid w:val="00057A19"/>
    <w:rsid w:val="00062C42"/>
    <w:rsid w:val="00070DB3"/>
    <w:rsid w:val="00072EA6"/>
    <w:rsid w:val="00076ABA"/>
    <w:rsid w:val="000A28C5"/>
    <w:rsid w:val="000C36DD"/>
    <w:rsid w:val="000D0B5B"/>
    <w:rsid w:val="000D1EDC"/>
    <w:rsid w:val="000E36AA"/>
    <w:rsid w:val="000E602A"/>
    <w:rsid w:val="00100010"/>
    <w:rsid w:val="00134F57"/>
    <w:rsid w:val="001575C3"/>
    <w:rsid w:val="00193375"/>
    <w:rsid w:val="00196EE2"/>
    <w:rsid w:val="001B6F2B"/>
    <w:rsid w:val="001C3F14"/>
    <w:rsid w:val="001C511F"/>
    <w:rsid w:val="001D2878"/>
    <w:rsid w:val="001D458E"/>
    <w:rsid w:val="001F2BDD"/>
    <w:rsid w:val="001F52CD"/>
    <w:rsid w:val="001F5CF3"/>
    <w:rsid w:val="001F5D8F"/>
    <w:rsid w:val="001F7460"/>
    <w:rsid w:val="00212382"/>
    <w:rsid w:val="0021715E"/>
    <w:rsid w:val="00232D4B"/>
    <w:rsid w:val="00240F25"/>
    <w:rsid w:val="00251619"/>
    <w:rsid w:val="00257CE4"/>
    <w:rsid w:val="0027290E"/>
    <w:rsid w:val="00284965"/>
    <w:rsid w:val="00287630"/>
    <w:rsid w:val="00290993"/>
    <w:rsid w:val="00294822"/>
    <w:rsid w:val="00294D9E"/>
    <w:rsid w:val="002A19CE"/>
    <w:rsid w:val="002A3428"/>
    <w:rsid w:val="002A427F"/>
    <w:rsid w:val="002A6CBC"/>
    <w:rsid w:val="002B601A"/>
    <w:rsid w:val="002C3915"/>
    <w:rsid w:val="002C6E74"/>
    <w:rsid w:val="002E3586"/>
    <w:rsid w:val="002F6023"/>
    <w:rsid w:val="00303038"/>
    <w:rsid w:val="0031191E"/>
    <w:rsid w:val="00312449"/>
    <w:rsid w:val="0031443D"/>
    <w:rsid w:val="00331F99"/>
    <w:rsid w:val="003375EC"/>
    <w:rsid w:val="00343669"/>
    <w:rsid w:val="0034677A"/>
    <w:rsid w:val="00353276"/>
    <w:rsid w:val="00354312"/>
    <w:rsid w:val="003549BD"/>
    <w:rsid w:val="00356045"/>
    <w:rsid w:val="00356046"/>
    <w:rsid w:val="00376C9D"/>
    <w:rsid w:val="0038561C"/>
    <w:rsid w:val="003905B6"/>
    <w:rsid w:val="003A03D0"/>
    <w:rsid w:val="003A2924"/>
    <w:rsid w:val="003A3430"/>
    <w:rsid w:val="003A4275"/>
    <w:rsid w:val="003B5241"/>
    <w:rsid w:val="003B984E"/>
    <w:rsid w:val="003C4270"/>
    <w:rsid w:val="003C74E2"/>
    <w:rsid w:val="003D0378"/>
    <w:rsid w:val="003D6241"/>
    <w:rsid w:val="003D771E"/>
    <w:rsid w:val="00402629"/>
    <w:rsid w:val="00412714"/>
    <w:rsid w:val="0041308C"/>
    <w:rsid w:val="00416C5A"/>
    <w:rsid w:val="00416CED"/>
    <w:rsid w:val="00427F88"/>
    <w:rsid w:val="004440D6"/>
    <w:rsid w:val="0044657B"/>
    <w:rsid w:val="004526F4"/>
    <w:rsid w:val="00455ADF"/>
    <w:rsid w:val="00463235"/>
    <w:rsid w:val="0048635F"/>
    <w:rsid w:val="004919AB"/>
    <w:rsid w:val="004A7D4D"/>
    <w:rsid w:val="004B00C5"/>
    <w:rsid w:val="004B42FE"/>
    <w:rsid w:val="004B474D"/>
    <w:rsid w:val="004D00F1"/>
    <w:rsid w:val="004D28B8"/>
    <w:rsid w:val="004D291B"/>
    <w:rsid w:val="004F2F15"/>
    <w:rsid w:val="0050159E"/>
    <w:rsid w:val="00505348"/>
    <w:rsid w:val="005154A9"/>
    <w:rsid w:val="00521288"/>
    <w:rsid w:val="00522D97"/>
    <w:rsid w:val="00534251"/>
    <w:rsid w:val="0054298B"/>
    <w:rsid w:val="00542CC0"/>
    <w:rsid w:val="0054595B"/>
    <w:rsid w:val="005708A2"/>
    <w:rsid w:val="00571926"/>
    <w:rsid w:val="005729F3"/>
    <w:rsid w:val="0058166F"/>
    <w:rsid w:val="00584108"/>
    <w:rsid w:val="005859A0"/>
    <w:rsid w:val="0059161C"/>
    <w:rsid w:val="005959CC"/>
    <w:rsid w:val="005A4F2B"/>
    <w:rsid w:val="005B69CB"/>
    <w:rsid w:val="005E352E"/>
    <w:rsid w:val="005E3D49"/>
    <w:rsid w:val="005E41EC"/>
    <w:rsid w:val="0060053A"/>
    <w:rsid w:val="00620641"/>
    <w:rsid w:val="00621047"/>
    <w:rsid w:val="00626774"/>
    <w:rsid w:val="006317EE"/>
    <w:rsid w:val="00631D7B"/>
    <w:rsid w:val="00640919"/>
    <w:rsid w:val="0065056E"/>
    <w:rsid w:val="006626AA"/>
    <w:rsid w:val="006723D7"/>
    <w:rsid w:val="00672D58"/>
    <w:rsid w:val="00681DDF"/>
    <w:rsid w:val="00682A7F"/>
    <w:rsid w:val="00695F4D"/>
    <w:rsid w:val="006A20D6"/>
    <w:rsid w:val="006A3383"/>
    <w:rsid w:val="006C17DF"/>
    <w:rsid w:val="006D2735"/>
    <w:rsid w:val="006E33BA"/>
    <w:rsid w:val="006F05A4"/>
    <w:rsid w:val="006F1577"/>
    <w:rsid w:val="006F17E3"/>
    <w:rsid w:val="00717156"/>
    <w:rsid w:val="00732D6A"/>
    <w:rsid w:val="0073757A"/>
    <w:rsid w:val="007402BF"/>
    <w:rsid w:val="00740328"/>
    <w:rsid w:val="007457FC"/>
    <w:rsid w:val="00747568"/>
    <w:rsid w:val="00755843"/>
    <w:rsid w:val="007577C2"/>
    <w:rsid w:val="00761FF5"/>
    <w:rsid w:val="00762E9E"/>
    <w:rsid w:val="00764B68"/>
    <w:rsid w:val="00765A9C"/>
    <w:rsid w:val="00775921"/>
    <w:rsid w:val="0077673D"/>
    <w:rsid w:val="0078445C"/>
    <w:rsid w:val="007844D5"/>
    <w:rsid w:val="00787FEE"/>
    <w:rsid w:val="00791128"/>
    <w:rsid w:val="0079778A"/>
    <w:rsid w:val="00797AFD"/>
    <w:rsid w:val="007B5C3C"/>
    <w:rsid w:val="007F45E9"/>
    <w:rsid w:val="00803DE5"/>
    <w:rsid w:val="008166EB"/>
    <w:rsid w:val="00820AB3"/>
    <w:rsid w:val="00835895"/>
    <w:rsid w:val="008652F1"/>
    <w:rsid w:val="0087695F"/>
    <w:rsid w:val="00882BA0"/>
    <w:rsid w:val="00884E2E"/>
    <w:rsid w:val="00887DD6"/>
    <w:rsid w:val="00892C56"/>
    <w:rsid w:val="00894E5F"/>
    <w:rsid w:val="008A23D3"/>
    <w:rsid w:val="008A52F4"/>
    <w:rsid w:val="008D05B3"/>
    <w:rsid w:val="008E1D6C"/>
    <w:rsid w:val="008E1E47"/>
    <w:rsid w:val="008E3E99"/>
    <w:rsid w:val="008F7249"/>
    <w:rsid w:val="00911458"/>
    <w:rsid w:val="009164B6"/>
    <w:rsid w:val="00916C7C"/>
    <w:rsid w:val="00917F66"/>
    <w:rsid w:val="00922D3D"/>
    <w:rsid w:val="00930348"/>
    <w:rsid w:val="009313BA"/>
    <w:rsid w:val="009350CB"/>
    <w:rsid w:val="00946CDC"/>
    <w:rsid w:val="00972228"/>
    <w:rsid w:val="00973B44"/>
    <w:rsid w:val="0097496A"/>
    <w:rsid w:val="0097792A"/>
    <w:rsid w:val="00982741"/>
    <w:rsid w:val="00993911"/>
    <w:rsid w:val="00994534"/>
    <w:rsid w:val="009945C3"/>
    <w:rsid w:val="00997B86"/>
    <w:rsid w:val="009A7173"/>
    <w:rsid w:val="009B6A68"/>
    <w:rsid w:val="009C0572"/>
    <w:rsid w:val="009C6AAF"/>
    <w:rsid w:val="009D4575"/>
    <w:rsid w:val="009F6FEC"/>
    <w:rsid w:val="00A0375E"/>
    <w:rsid w:val="00A07735"/>
    <w:rsid w:val="00A44494"/>
    <w:rsid w:val="00A45A0F"/>
    <w:rsid w:val="00A54BC7"/>
    <w:rsid w:val="00A61178"/>
    <w:rsid w:val="00A66CC5"/>
    <w:rsid w:val="00A66D7B"/>
    <w:rsid w:val="00A67A0A"/>
    <w:rsid w:val="00A7362E"/>
    <w:rsid w:val="00A93F69"/>
    <w:rsid w:val="00AA45C7"/>
    <w:rsid w:val="00AB5C00"/>
    <w:rsid w:val="00AC008F"/>
    <w:rsid w:val="00AC7CF8"/>
    <w:rsid w:val="00B07AA6"/>
    <w:rsid w:val="00B162D8"/>
    <w:rsid w:val="00B23AA4"/>
    <w:rsid w:val="00B35DAE"/>
    <w:rsid w:val="00B429C4"/>
    <w:rsid w:val="00B60AE2"/>
    <w:rsid w:val="00B67803"/>
    <w:rsid w:val="00B83148"/>
    <w:rsid w:val="00B84007"/>
    <w:rsid w:val="00B905B4"/>
    <w:rsid w:val="00BA5BF3"/>
    <w:rsid w:val="00BB0E7C"/>
    <w:rsid w:val="00BB1374"/>
    <w:rsid w:val="00BB5D88"/>
    <w:rsid w:val="00BE4F06"/>
    <w:rsid w:val="00BF46F4"/>
    <w:rsid w:val="00C02FC5"/>
    <w:rsid w:val="00C03456"/>
    <w:rsid w:val="00C12689"/>
    <w:rsid w:val="00C20F85"/>
    <w:rsid w:val="00C27BE4"/>
    <w:rsid w:val="00C31E29"/>
    <w:rsid w:val="00C40354"/>
    <w:rsid w:val="00C70198"/>
    <w:rsid w:val="00C819E0"/>
    <w:rsid w:val="00C971F2"/>
    <w:rsid w:val="00CA0C17"/>
    <w:rsid w:val="00CA1833"/>
    <w:rsid w:val="00CA6429"/>
    <w:rsid w:val="00CA6640"/>
    <w:rsid w:val="00CA7A3A"/>
    <w:rsid w:val="00CA7F80"/>
    <w:rsid w:val="00CC47C3"/>
    <w:rsid w:val="00CD102B"/>
    <w:rsid w:val="00CF0600"/>
    <w:rsid w:val="00CF5D0C"/>
    <w:rsid w:val="00CF672C"/>
    <w:rsid w:val="00D046BE"/>
    <w:rsid w:val="00D36310"/>
    <w:rsid w:val="00D37CDC"/>
    <w:rsid w:val="00D41993"/>
    <w:rsid w:val="00D55D7F"/>
    <w:rsid w:val="00D57FD4"/>
    <w:rsid w:val="00D6087D"/>
    <w:rsid w:val="00D61805"/>
    <w:rsid w:val="00D77DC6"/>
    <w:rsid w:val="00D822CE"/>
    <w:rsid w:val="00D95F5E"/>
    <w:rsid w:val="00D96158"/>
    <w:rsid w:val="00D97291"/>
    <w:rsid w:val="00DA0DFD"/>
    <w:rsid w:val="00DA50C3"/>
    <w:rsid w:val="00DB5926"/>
    <w:rsid w:val="00DC2626"/>
    <w:rsid w:val="00DF5487"/>
    <w:rsid w:val="00E00E88"/>
    <w:rsid w:val="00E01973"/>
    <w:rsid w:val="00E1057A"/>
    <w:rsid w:val="00E10CDA"/>
    <w:rsid w:val="00E12184"/>
    <w:rsid w:val="00E2020D"/>
    <w:rsid w:val="00E216B1"/>
    <w:rsid w:val="00E338FD"/>
    <w:rsid w:val="00E34CE3"/>
    <w:rsid w:val="00E354B8"/>
    <w:rsid w:val="00E37319"/>
    <w:rsid w:val="00E3787B"/>
    <w:rsid w:val="00E4304C"/>
    <w:rsid w:val="00E45A54"/>
    <w:rsid w:val="00E54ABC"/>
    <w:rsid w:val="00E574A0"/>
    <w:rsid w:val="00E61BAB"/>
    <w:rsid w:val="00E6712E"/>
    <w:rsid w:val="00E702A7"/>
    <w:rsid w:val="00E82C6A"/>
    <w:rsid w:val="00E94AC4"/>
    <w:rsid w:val="00EA1E61"/>
    <w:rsid w:val="00EA6FBA"/>
    <w:rsid w:val="00EA7EA4"/>
    <w:rsid w:val="00EA7FC4"/>
    <w:rsid w:val="00EB27DB"/>
    <w:rsid w:val="00EB7CC4"/>
    <w:rsid w:val="00EC4DBF"/>
    <w:rsid w:val="00ED0F5B"/>
    <w:rsid w:val="00ED29FD"/>
    <w:rsid w:val="00EF1A95"/>
    <w:rsid w:val="00F01549"/>
    <w:rsid w:val="00F10D9C"/>
    <w:rsid w:val="00F123A6"/>
    <w:rsid w:val="00F1533B"/>
    <w:rsid w:val="00F23340"/>
    <w:rsid w:val="00F254EB"/>
    <w:rsid w:val="00F40063"/>
    <w:rsid w:val="00F43B34"/>
    <w:rsid w:val="00F463BC"/>
    <w:rsid w:val="00F51A9D"/>
    <w:rsid w:val="00F619A9"/>
    <w:rsid w:val="00F63092"/>
    <w:rsid w:val="00F6400E"/>
    <w:rsid w:val="00F656E9"/>
    <w:rsid w:val="00F82A50"/>
    <w:rsid w:val="00F9016B"/>
    <w:rsid w:val="00FA2CBE"/>
    <w:rsid w:val="00FA7520"/>
    <w:rsid w:val="00FB6BB1"/>
    <w:rsid w:val="00FB7BFF"/>
    <w:rsid w:val="00FC3506"/>
    <w:rsid w:val="00FC4DF6"/>
    <w:rsid w:val="00FF447F"/>
    <w:rsid w:val="01065924"/>
    <w:rsid w:val="01B94446"/>
    <w:rsid w:val="03464834"/>
    <w:rsid w:val="036395AA"/>
    <w:rsid w:val="03F1581F"/>
    <w:rsid w:val="046C3AD3"/>
    <w:rsid w:val="04A17A0F"/>
    <w:rsid w:val="04C9853A"/>
    <w:rsid w:val="050EC0B9"/>
    <w:rsid w:val="05840066"/>
    <w:rsid w:val="0591AF7A"/>
    <w:rsid w:val="05A68B2B"/>
    <w:rsid w:val="05EE6690"/>
    <w:rsid w:val="06042CF5"/>
    <w:rsid w:val="064E137A"/>
    <w:rsid w:val="06F10717"/>
    <w:rsid w:val="06F99E19"/>
    <w:rsid w:val="070FB120"/>
    <w:rsid w:val="074A3075"/>
    <w:rsid w:val="07C73C1D"/>
    <w:rsid w:val="07FE94E7"/>
    <w:rsid w:val="0803717C"/>
    <w:rsid w:val="081F116F"/>
    <w:rsid w:val="08965CC9"/>
    <w:rsid w:val="08E0A307"/>
    <w:rsid w:val="093155FD"/>
    <w:rsid w:val="096EC605"/>
    <w:rsid w:val="099287C2"/>
    <w:rsid w:val="09BC7CCB"/>
    <w:rsid w:val="09C24A68"/>
    <w:rsid w:val="0A349975"/>
    <w:rsid w:val="0A75A61C"/>
    <w:rsid w:val="0B007FEC"/>
    <w:rsid w:val="0B04A950"/>
    <w:rsid w:val="0B669B1D"/>
    <w:rsid w:val="0B83A0B9"/>
    <w:rsid w:val="0BA503A9"/>
    <w:rsid w:val="0C02E211"/>
    <w:rsid w:val="0C5353A4"/>
    <w:rsid w:val="0C6559ED"/>
    <w:rsid w:val="0CB8FF0C"/>
    <w:rsid w:val="0CE290B0"/>
    <w:rsid w:val="0D101FA3"/>
    <w:rsid w:val="0D2186D8"/>
    <w:rsid w:val="0D3C87B9"/>
    <w:rsid w:val="0D4D00DD"/>
    <w:rsid w:val="0DEEA0EC"/>
    <w:rsid w:val="0DF20885"/>
    <w:rsid w:val="0E00E088"/>
    <w:rsid w:val="0E1814B8"/>
    <w:rsid w:val="0EC937DE"/>
    <w:rsid w:val="0ED30A24"/>
    <w:rsid w:val="0EF5FC9A"/>
    <w:rsid w:val="0F5B8183"/>
    <w:rsid w:val="0FA1635A"/>
    <w:rsid w:val="0FEDEAB0"/>
    <w:rsid w:val="107E4F3C"/>
    <w:rsid w:val="1094DDEA"/>
    <w:rsid w:val="10970FAC"/>
    <w:rsid w:val="109C9677"/>
    <w:rsid w:val="110EAEDE"/>
    <w:rsid w:val="116C44DB"/>
    <w:rsid w:val="117461AF"/>
    <w:rsid w:val="118162BF"/>
    <w:rsid w:val="11B8FEBD"/>
    <w:rsid w:val="12149D9F"/>
    <w:rsid w:val="128FFD4F"/>
    <w:rsid w:val="12BCC552"/>
    <w:rsid w:val="12FF6C65"/>
    <w:rsid w:val="132CB9A9"/>
    <w:rsid w:val="1331EDFE"/>
    <w:rsid w:val="1335C573"/>
    <w:rsid w:val="1350A955"/>
    <w:rsid w:val="13ADD049"/>
    <w:rsid w:val="141F8032"/>
    <w:rsid w:val="14DD0283"/>
    <w:rsid w:val="151EA9DE"/>
    <w:rsid w:val="15746DB7"/>
    <w:rsid w:val="157CF7D4"/>
    <w:rsid w:val="16081AA6"/>
    <w:rsid w:val="1654FA55"/>
    <w:rsid w:val="17063CBE"/>
    <w:rsid w:val="1736EF18"/>
    <w:rsid w:val="188FF8C2"/>
    <w:rsid w:val="195C4130"/>
    <w:rsid w:val="1981F936"/>
    <w:rsid w:val="19B26251"/>
    <w:rsid w:val="1A4E7031"/>
    <w:rsid w:val="1A53EB68"/>
    <w:rsid w:val="1A5B1965"/>
    <w:rsid w:val="1B1C4729"/>
    <w:rsid w:val="1B839F5D"/>
    <w:rsid w:val="1BD4ECE6"/>
    <w:rsid w:val="1BF37DB0"/>
    <w:rsid w:val="1BFCCC07"/>
    <w:rsid w:val="1C43A3F9"/>
    <w:rsid w:val="1C5970B4"/>
    <w:rsid w:val="1C8C7FFD"/>
    <w:rsid w:val="1C936B56"/>
    <w:rsid w:val="1CC106BB"/>
    <w:rsid w:val="1CD9E0B8"/>
    <w:rsid w:val="1CFBBB83"/>
    <w:rsid w:val="1D5FA86D"/>
    <w:rsid w:val="1D94CF0C"/>
    <w:rsid w:val="1DEDD24D"/>
    <w:rsid w:val="1E261A2A"/>
    <w:rsid w:val="1E5C9AC3"/>
    <w:rsid w:val="1E82CCEF"/>
    <w:rsid w:val="1E972384"/>
    <w:rsid w:val="1ECAD446"/>
    <w:rsid w:val="1EE9498B"/>
    <w:rsid w:val="1F254F1C"/>
    <w:rsid w:val="1F9463C9"/>
    <w:rsid w:val="1F96A125"/>
    <w:rsid w:val="2053E97F"/>
    <w:rsid w:val="20D1437F"/>
    <w:rsid w:val="2133ABAB"/>
    <w:rsid w:val="21426C82"/>
    <w:rsid w:val="215C7C10"/>
    <w:rsid w:val="2176F98E"/>
    <w:rsid w:val="21863909"/>
    <w:rsid w:val="21CA9E89"/>
    <w:rsid w:val="224D2F87"/>
    <w:rsid w:val="22585B00"/>
    <w:rsid w:val="22C8A5F0"/>
    <w:rsid w:val="2364728B"/>
    <w:rsid w:val="23841508"/>
    <w:rsid w:val="239824F3"/>
    <w:rsid w:val="23BE06A6"/>
    <w:rsid w:val="244044B0"/>
    <w:rsid w:val="246CCE83"/>
    <w:rsid w:val="24F9EE3E"/>
    <w:rsid w:val="255DE339"/>
    <w:rsid w:val="257D60C9"/>
    <w:rsid w:val="258AA8BC"/>
    <w:rsid w:val="25A8D1FF"/>
    <w:rsid w:val="25E00ABE"/>
    <w:rsid w:val="26024393"/>
    <w:rsid w:val="260816D9"/>
    <w:rsid w:val="2649E8E7"/>
    <w:rsid w:val="2671CA90"/>
    <w:rsid w:val="26E0EC37"/>
    <w:rsid w:val="26F4D970"/>
    <w:rsid w:val="26FBEC5B"/>
    <w:rsid w:val="280DBB78"/>
    <w:rsid w:val="284B1C6C"/>
    <w:rsid w:val="285BD052"/>
    <w:rsid w:val="28E61E9F"/>
    <w:rsid w:val="299A8140"/>
    <w:rsid w:val="29F40BE9"/>
    <w:rsid w:val="2A00AAC8"/>
    <w:rsid w:val="2A2F28BD"/>
    <w:rsid w:val="2ABCAD8C"/>
    <w:rsid w:val="2ACB5D16"/>
    <w:rsid w:val="2B067374"/>
    <w:rsid w:val="2B3DE6F4"/>
    <w:rsid w:val="2B589AC2"/>
    <w:rsid w:val="2B601667"/>
    <w:rsid w:val="2BED48E8"/>
    <w:rsid w:val="2BF10E09"/>
    <w:rsid w:val="2C07758A"/>
    <w:rsid w:val="2C630169"/>
    <w:rsid w:val="2C8730C0"/>
    <w:rsid w:val="2CA715D2"/>
    <w:rsid w:val="2D0FABDE"/>
    <w:rsid w:val="2D176AC6"/>
    <w:rsid w:val="2DD3380B"/>
    <w:rsid w:val="2DE783F7"/>
    <w:rsid w:val="2E442B1C"/>
    <w:rsid w:val="2ECC1043"/>
    <w:rsid w:val="2EED9A82"/>
    <w:rsid w:val="2EEDB7F0"/>
    <w:rsid w:val="2F0FE1BD"/>
    <w:rsid w:val="30A2F24C"/>
    <w:rsid w:val="30A78C7D"/>
    <w:rsid w:val="31861360"/>
    <w:rsid w:val="318CED63"/>
    <w:rsid w:val="318FE4C6"/>
    <w:rsid w:val="31A88474"/>
    <w:rsid w:val="31BE74C8"/>
    <w:rsid w:val="3217E66D"/>
    <w:rsid w:val="328D9ED8"/>
    <w:rsid w:val="33067766"/>
    <w:rsid w:val="3341275E"/>
    <w:rsid w:val="33D04E1C"/>
    <w:rsid w:val="33D387F2"/>
    <w:rsid w:val="33D98B50"/>
    <w:rsid w:val="33EDBBDB"/>
    <w:rsid w:val="34955F44"/>
    <w:rsid w:val="34D516FC"/>
    <w:rsid w:val="352E9377"/>
    <w:rsid w:val="3536486A"/>
    <w:rsid w:val="360D66C9"/>
    <w:rsid w:val="3621E939"/>
    <w:rsid w:val="366CD94C"/>
    <w:rsid w:val="366DA3A8"/>
    <w:rsid w:val="36F55F7A"/>
    <w:rsid w:val="3712E4C3"/>
    <w:rsid w:val="371998EF"/>
    <w:rsid w:val="37414EB4"/>
    <w:rsid w:val="377B1260"/>
    <w:rsid w:val="37880BB1"/>
    <w:rsid w:val="37ADAD90"/>
    <w:rsid w:val="37D662C4"/>
    <w:rsid w:val="37EDEEB3"/>
    <w:rsid w:val="37F24A9E"/>
    <w:rsid w:val="387316E3"/>
    <w:rsid w:val="38E19475"/>
    <w:rsid w:val="38E453CB"/>
    <w:rsid w:val="391D0033"/>
    <w:rsid w:val="392E8A35"/>
    <w:rsid w:val="39BC38ED"/>
    <w:rsid w:val="39E02853"/>
    <w:rsid w:val="3A18EA15"/>
    <w:rsid w:val="3A1FA911"/>
    <w:rsid w:val="3A48799B"/>
    <w:rsid w:val="3AAC4B7F"/>
    <w:rsid w:val="3AB133A0"/>
    <w:rsid w:val="3AD1EBF6"/>
    <w:rsid w:val="3B1EA40D"/>
    <w:rsid w:val="3B3BF608"/>
    <w:rsid w:val="3B5D26DC"/>
    <w:rsid w:val="3B9EAEB9"/>
    <w:rsid w:val="3BA73770"/>
    <w:rsid w:val="3BA7DC95"/>
    <w:rsid w:val="3BD29A39"/>
    <w:rsid w:val="3C150765"/>
    <w:rsid w:val="3C4F1BD2"/>
    <w:rsid w:val="3C83B498"/>
    <w:rsid w:val="3CA9F781"/>
    <w:rsid w:val="3CE1B90F"/>
    <w:rsid w:val="3D1ABA41"/>
    <w:rsid w:val="3D74A354"/>
    <w:rsid w:val="3DAFC729"/>
    <w:rsid w:val="3E0BCA31"/>
    <w:rsid w:val="3EB9E093"/>
    <w:rsid w:val="3F0F33C0"/>
    <w:rsid w:val="3F89F3AA"/>
    <w:rsid w:val="3F8DFEE9"/>
    <w:rsid w:val="40363290"/>
    <w:rsid w:val="4038D9C9"/>
    <w:rsid w:val="404267EB"/>
    <w:rsid w:val="408BC05A"/>
    <w:rsid w:val="40ECF3CA"/>
    <w:rsid w:val="4124538C"/>
    <w:rsid w:val="4163BACD"/>
    <w:rsid w:val="4166762B"/>
    <w:rsid w:val="418D776B"/>
    <w:rsid w:val="41B0DE7F"/>
    <w:rsid w:val="41C407AD"/>
    <w:rsid w:val="41CC5275"/>
    <w:rsid w:val="42E0A112"/>
    <w:rsid w:val="42E5EA0B"/>
    <w:rsid w:val="43094770"/>
    <w:rsid w:val="431988B5"/>
    <w:rsid w:val="435B8CDA"/>
    <w:rsid w:val="43813E49"/>
    <w:rsid w:val="43C53F09"/>
    <w:rsid w:val="440F6FDD"/>
    <w:rsid w:val="448032F7"/>
    <w:rsid w:val="44F7E29C"/>
    <w:rsid w:val="455942BA"/>
    <w:rsid w:val="459166AF"/>
    <w:rsid w:val="45AB6FB2"/>
    <w:rsid w:val="45BA314A"/>
    <w:rsid w:val="463921F1"/>
    <w:rsid w:val="46B99FA9"/>
    <w:rsid w:val="4725783A"/>
    <w:rsid w:val="47A6A0AD"/>
    <w:rsid w:val="47E43CB0"/>
    <w:rsid w:val="47F1FA64"/>
    <w:rsid w:val="4807501D"/>
    <w:rsid w:val="4826A638"/>
    <w:rsid w:val="482ACC65"/>
    <w:rsid w:val="48313D86"/>
    <w:rsid w:val="4894C1C0"/>
    <w:rsid w:val="48DBE23C"/>
    <w:rsid w:val="48F5EF80"/>
    <w:rsid w:val="49778D33"/>
    <w:rsid w:val="4981AE76"/>
    <w:rsid w:val="4ADDE0CB"/>
    <w:rsid w:val="4B22EE36"/>
    <w:rsid w:val="4B56ADD4"/>
    <w:rsid w:val="4B854D4A"/>
    <w:rsid w:val="4BB1055F"/>
    <w:rsid w:val="4BCE36C8"/>
    <w:rsid w:val="4C2CF2BE"/>
    <w:rsid w:val="4C8FB922"/>
    <w:rsid w:val="4C937F2F"/>
    <w:rsid w:val="4CCCEEA0"/>
    <w:rsid w:val="4CDFEEBC"/>
    <w:rsid w:val="4CE2B182"/>
    <w:rsid w:val="4CF2D919"/>
    <w:rsid w:val="4D5F49CC"/>
    <w:rsid w:val="4DC7620A"/>
    <w:rsid w:val="4EA81CB9"/>
    <w:rsid w:val="4ED445D2"/>
    <w:rsid w:val="4EEB5A6D"/>
    <w:rsid w:val="4F317CAA"/>
    <w:rsid w:val="4F9E3328"/>
    <w:rsid w:val="4FA1D04D"/>
    <w:rsid w:val="4FA9B7B5"/>
    <w:rsid w:val="4FDEA812"/>
    <w:rsid w:val="50797F82"/>
    <w:rsid w:val="50992851"/>
    <w:rsid w:val="50B38019"/>
    <w:rsid w:val="515E6113"/>
    <w:rsid w:val="51CD12D3"/>
    <w:rsid w:val="52152A74"/>
    <w:rsid w:val="5232B683"/>
    <w:rsid w:val="526ED2F1"/>
    <w:rsid w:val="52A4041B"/>
    <w:rsid w:val="52F99FEE"/>
    <w:rsid w:val="534CF652"/>
    <w:rsid w:val="5363A1A2"/>
    <w:rsid w:val="5364FB76"/>
    <w:rsid w:val="5386F6F5"/>
    <w:rsid w:val="544F908D"/>
    <w:rsid w:val="54C2A3BC"/>
    <w:rsid w:val="54E968A1"/>
    <w:rsid w:val="5500D9E8"/>
    <w:rsid w:val="551004CA"/>
    <w:rsid w:val="5571C6F2"/>
    <w:rsid w:val="55A90191"/>
    <w:rsid w:val="55D93F69"/>
    <w:rsid w:val="55DF67EB"/>
    <w:rsid w:val="55F267F3"/>
    <w:rsid w:val="56271EE8"/>
    <w:rsid w:val="567576B5"/>
    <w:rsid w:val="57114EF4"/>
    <w:rsid w:val="572CF892"/>
    <w:rsid w:val="573183B3"/>
    <w:rsid w:val="57595208"/>
    <w:rsid w:val="5786A621"/>
    <w:rsid w:val="57980A23"/>
    <w:rsid w:val="57B401B7"/>
    <w:rsid w:val="582C6E3E"/>
    <w:rsid w:val="5851445D"/>
    <w:rsid w:val="5873B63E"/>
    <w:rsid w:val="58ADD49A"/>
    <w:rsid w:val="590D3087"/>
    <w:rsid w:val="592B288A"/>
    <w:rsid w:val="59349167"/>
    <w:rsid w:val="5958DFBA"/>
    <w:rsid w:val="595EA707"/>
    <w:rsid w:val="5A838A0B"/>
    <w:rsid w:val="5AB0266E"/>
    <w:rsid w:val="5AD6AD2F"/>
    <w:rsid w:val="5B8BE09F"/>
    <w:rsid w:val="5C07E872"/>
    <w:rsid w:val="5C2150A3"/>
    <w:rsid w:val="5C355760"/>
    <w:rsid w:val="5C4E531B"/>
    <w:rsid w:val="5C9C04F9"/>
    <w:rsid w:val="5CE15F4B"/>
    <w:rsid w:val="5CF40105"/>
    <w:rsid w:val="5D37FF34"/>
    <w:rsid w:val="5D527EA4"/>
    <w:rsid w:val="5D667F67"/>
    <w:rsid w:val="5D670918"/>
    <w:rsid w:val="5DAD3CB5"/>
    <w:rsid w:val="5DCAAB58"/>
    <w:rsid w:val="5E3951ED"/>
    <w:rsid w:val="5F42384A"/>
    <w:rsid w:val="5F86B939"/>
    <w:rsid w:val="5F91EA22"/>
    <w:rsid w:val="5FA6AB3E"/>
    <w:rsid w:val="5FB4FD2C"/>
    <w:rsid w:val="5FC3B9DD"/>
    <w:rsid w:val="5FCD5AF3"/>
    <w:rsid w:val="601B74CB"/>
    <w:rsid w:val="60DAFBEB"/>
    <w:rsid w:val="60DE75B1"/>
    <w:rsid w:val="60F4E6FC"/>
    <w:rsid w:val="61747C91"/>
    <w:rsid w:val="61A2147A"/>
    <w:rsid w:val="61C4CBE5"/>
    <w:rsid w:val="6205E83A"/>
    <w:rsid w:val="621F4CCA"/>
    <w:rsid w:val="6222CEC9"/>
    <w:rsid w:val="624D0218"/>
    <w:rsid w:val="63047D6C"/>
    <w:rsid w:val="635B42D0"/>
    <w:rsid w:val="63690E9A"/>
    <w:rsid w:val="6370B190"/>
    <w:rsid w:val="639BCE40"/>
    <w:rsid w:val="63A92B92"/>
    <w:rsid w:val="63BFBD43"/>
    <w:rsid w:val="63DC0DC6"/>
    <w:rsid w:val="6463668F"/>
    <w:rsid w:val="649DDC88"/>
    <w:rsid w:val="64C902EE"/>
    <w:rsid w:val="6506E8EC"/>
    <w:rsid w:val="6515DBE1"/>
    <w:rsid w:val="655FD078"/>
    <w:rsid w:val="6575ADF2"/>
    <w:rsid w:val="66719922"/>
    <w:rsid w:val="669F7D01"/>
    <w:rsid w:val="66D8BA1E"/>
    <w:rsid w:val="66FB9712"/>
    <w:rsid w:val="66FC0CD0"/>
    <w:rsid w:val="67BADB27"/>
    <w:rsid w:val="67CD3E35"/>
    <w:rsid w:val="67FF6A02"/>
    <w:rsid w:val="680DB3C3"/>
    <w:rsid w:val="687C554D"/>
    <w:rsid w:val="68A4581E"/>
    <w:rsid w:val="68A7B346"/>
    <w:rsid w:val="697BA466"/>
    <w:rsid w:val="69B9BF4E"/>
    <w:rsid w:val="69E5F568"/>
    <w:rsid w:val="6A4F3D7A"/>
    <w:rsid w:val="6A97570A"/>
    <w:rsid w:val="6ADC2722"/>
    <w:rsid w:val="6AFD5159"/>
    <w:rsid w:val="6B1920D5"/>
    <w:rsid w:val="6B3CBD78"/>
    <w:rsid w:val="6B620918"/>
    <w:rsid w:val="6B83B0F1"/>
    <w:rsid w:val="6B8B0A24"/>
    <w:rsid w:val="6BF6EE61"/>
    <w:rsid w:val="6C664FAF"/>
    <w:rsid w:val="6CEBE74D"/>
    <w:rsid w:val="6CFA801D"/>
    <w:rsid w:val="6D01138B"/>
    <w:rsid w:val="6D0CF5E2"/>
    <w:rsid w:val="6D5CB886"/>
    <w:rsid w:val="6DE6AE99"/>
    <w:rsid w:val="6E057D11"/>
    <w:rsid w:val="6E4EB9A4"/>
    <w:rsid w:val="6E7A0BFC"/>
    <w:rsid w:val="6E7DF84B"/>
    <w:rsid w:val="6EE2E984"/>
    <w:rsid w:val="6F1BE2C6"/>
    <w:rsid w:val="6F5C8E38"/>
    <w:rsid w:val="6F70B6A1"/>
    <w:rsid w:val="6F712CA2"/>
    <w:rsid w:val="70055183"/>
    <w:rsid w:val="70056D4B"/>
    <w:rsid w:val="700C1E21"/>
    <w:rsid w:val="704D3DA7"/>
    <w:rsid w:val="706BC4AC"/>
    <w:rsid w:val="70A3648F"/>
    <w:rsid w:val="70AE6216"/>
    <w:rsid w:val="70DFFF72"/>
    <w:rsid w:val="70EC4668"/>
    <w:rsid w:val="7121687B"/>
    <w:rsid w:val="71339035"/>
    <w:rsid w:val="71D1FB77"/>
    <w:rsid w:val="72216D98"/>
    <w:rsid w:val="7253641D"/>
    <w:rsid w:val="726A5379"/>
    <w:rsid w:val="72E6DD3A"/>
    <w:rsid w:val="73130539"/>
    <w:rsid w:val="73207DED"/>
    <w:rsid w:val="7336CD84"/>
    <w:rsid w:val="736BC219"/>
    <w:rsid w:val="7382C3BF"/>
    <w:rsid w:val="745004CE"/>
    <w:rsid w:val="7572C529"/>
    <w:rsid w:val="7637C874"/>
    <w:rsid w:val="76385B8D"/>
    <w:rsid w:val="76600A58"/>
    <w:rsid w:val="766E8E44"/>
    <w:rsid w:val="76FC831D"/>
    <w:rsid w:val="771ED7E9"/>
    <w:rsid w:val="774E58C5"/>
    <w:rsid w:val="77EC58D1"/>
    <w:rsid w:val="7845F0D1"/>
    <w:rsid w:val="78BE9BEA"/>
    <w:rsid w:val="7949AB5A"/>
    <w:rsid w:val="79863625"/>
    <w:rsid w:val="7A060F6F"/>
    <w:rsid w:val="7A161185"/>
    <w:rsid w:val="7A4FA5F7"/>
    <w:rsid w:val="7A591024"/>
    <w:rsid w:val="7A61CAFF"/>
    <w:rsid w:val="7A886110"/>
    <w:rsid w:val="7B1C4182"/>
    <w:rsid w:val="7B1D8400"/>
    <w:rsid w:val="7B3AC37C"/>
    <w:rsid w:val="7BA32808"/>
    <w:rsid w:val="7BD22F9C"/>
    <w:rsid w:val="7C025144"/>
    <w:rsid w:val="7C211825"/>
    <w:rsid w:val="7C3EEF3B"/>
    <w:rsid w:val="7C56BDC3"/>
    <w:rsid w:val="7C63CCC8"/>
    <w:rsid w:val="7C6C04E8"/>
    <w:rsid w:val="7C9A1BD7"/>
    <w:rsid w:val="7CBC7354"/>
    <w:rsid w:val="7CC9DEB8"/>
    <w:rsid w:val="7D067EEE"/>
    <w:rsid w:val="7D3F8181"/>
    <w:rsid w:val="7D8469AD"/>
    <w:rsid w:val="7E0809CA"/>
    <w:rsid w:val="7E474FF0"/>
    <w:rsid w:val="7EB42D1A"/>
    <w:rsid w:val="7FB7AD94"/>
    <w:rsid w:val="7FE5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12D6C0"/>
  <w15:docId w15:val="{E7AE6914-A72B-479A-BACE-58DB6F2B4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s-MX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6AA"/>
    <w:rPr>
      <w:rFonts w:ascii="Times New Roman" w:eastAsia="Times New Roman" w:hAnsi="Times New Roman" w:cs="Times New Roman"/>
      <w:lang w:eastAsia="es-MX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  <w:lang w:val="es-ES_tradnl" w:eastAsia="ja-JP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  <w:lang w:val="es-ES_tradnl" w:eastAsia="ja-JP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ascii="Calibri" w:eastAsia="Calibri" w:hAnsi="Calibri" w:cs="Calibri"/>
      <w:color w:val="0F4761"/>
      <w:sz w:val="28"/>
      <w:szCs w:val="28"/>
      <w:lang w:val="es-ES_tradnl" w:eastAsia="ja-JP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ascii="Calibri" w:eastAsia="Calibri" w:hAnsi="Calibri" w:cs="Calibri"/>
      <w:i/>
      <w:color w:val="0F4761"/>
      <w:lang w:val="es-ES_tradnl" w:eastAsia="ja-JP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ascii="Calibri" w:eastAsia="Calibri" w:hAnsi="Calibri" w:cs="Calibri"/>
      <w:color w:val="0F4761"/>
      <w:lang w:val="es-ES_tradnl" w:eastAsia="ja-JP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rFonts w:ascii="Calibri" w:eastAsia="Calibri" w:hAnsi="Calibri" w:cs="Calibri"/>
      <w:i/>
      <w:color w:val="595959"/>
      <w:lang w:val="es-ES_tradnl" w:eastAsia="ja-JP"/>
    </w:rPr>
  </w:style>
  <w:style w:type="paragraph" w:styleId="Ttulo7">
    <w:name w:val="heading 7"/>
    <w:basedOn w:val="Normal0"/>
    <w:next w:val="Normal0"/>
    <w:link w:val="Ttulo7Car"/>
    <w:uiPriority w:val="9"/>
    <w:semiHidden/>
    <w:unhideWhenUsed/>
    <w:qFormat/>
    <w:rsid w:val="0035539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0"/>
    <w:next w:val="Normal0"/>
    <w:link w:val="Ttulo8Car"/>
    <w:uiPriority w:val="9"/>
    <w:semiHidden/>
    <w:unhideWhenUsed/>
    <w:qFormat/>
    <w:rsid w:val="0035539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0"/>
    <w:next w:val="Normal0"/>
    <w:link w:val="Ttulo9Car"/>
    <w:uiPriority w:val="9"/>
    <w:semiHidden/>
    <w:unhideWhenUsed/>
    <w:qFormat/>
    <w:rsid w:val="0035539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spacing w:after="80"/>
    </w:pPr>
    <w:rPr>
      <w:rFonts w:ascii="Play" w:eastAsia="Play" w:hAnsi="Play" w:cs="Play"/>
      <w:sz w:val="56"/>
      <w:szCs w:val="56"/>
      <w:lang w:val="es-ES_tradnl" w:eastAsia="ja-JP"/>
    </w:rPr>
  </w:style>
  <w:style w:type="paragraph" w:customStyle="1" w:styleId="Normal0">
    <w:name w:val="Normal0"/>
    <w:qFormat/>
    <w:rsid w:val="00415C2C"/>
    <w:rPr>
      <w:lang w:eastAsia="es-MX"/>
    </w:rPr>
  </w:style>
  <w:style w:type="paragraph" w:customStyle="1" w:styleId="heading10">
    <w:name w:val="heading 10"/>
    <w:basedOn w:val="Normal0"/>
    <w:next w:val="Normal0"/>
    <w:link w:val="Ttulo1Car"/>
    <w:uiPriority w:val="9"/>
    <w:qFormat/>
    <w:rsid w:val="003553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customStyle="1" w:styleId="heading20">
    <w:name w:val="heading 20"/>
    <w:basedOn w:val="Normal0"/>
    <w:next w:val="Normal0"/>
    <w:link w:val="Ttulo2Car"/>
    <w:uiPriority w:val="9"/>
    <w:semiHidden/>
    <w:unhideWhenUsed/>
    <w:qFormat/>
    <w:rsid w:val="003553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customStyle="1" w:styleId="heading30">
    <w:name w:val="heading 30"/>
    <w:basedOn w:val="Normal0"/>
    <w:next w:val="Normal0"/>
    <w:link w:val="Ttulo3Car"/>
    <w:uiPriority w:val="9"/>
    <w:semiHidden/>
    <w:unhideWhenUsed/>
    <w:qFormat/>
    <w:rsid w:val="003553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customStyle="1" w:styleId="heading40">
    <w:name w:val="heading 40"/>
    <w:basedOn w:val="Normal0"/>
    <w:next w:val="Normal0"/>
    <w:link w:val="Ttulo4Car"/>
    <w:uiPriority w:val="9"/>
    <w:semiHidden/>
    <w:unhideWhenUsed/>
    <w:qFormat/>
    <w:rsid w:val="003553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customStyle="1" w:styleId="heading50">
    <w:name w:val="heading 50"/>
    <w:basedOn w:val="Normal0"/>
    <w:next w:val="Normal0"/>
    <w:link w:val="Ttulo5Car"/>
    <w:uiPriority w:val="9"/>
    <w:semiHidden/>
    <w:unhideWhenUsed/>
    <w:qFormat/>
    <w:rsid w:val="003553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customStyle="1" w:styleId="heading60">
    <w:name w:val="heading 60"/>
    <w:basedOn w:val="Normal0"/>
    <w:next w:val="Normal0"/>
    <w:link w:val="Ttulo6Car"/>
    <w:uiPriority w:val="9"/>
    <w:semiHidden/>
    <w:unhideWhenUsed/>
    <w:qFormat/>
    <w:rsid w:val="0035539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ar">
    <w:name w:val="Título 1 Car"/>
    <w:basedOn w:val="Fuentedeprrafopredeter"/>
    <w:link w:val="heading10"/>
    <w:uiPriority w:val="9"/>
    <w:rsid w:val="003553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heading20"/>
    <w:uiPriority w:val="9"/>
    <w:rsid w:val="003553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heading30"/>
    <w:uiPriority w:val="9"/>
    <w:semiHidden/>
    <w:rsid w:val="003553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heading40"/>
    <w:uiPriority w:val="9"/>
    <w:semiHidden/>
    <w:rsid w:val="0035539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heading50"/>
    <w:uiPriority w:val="9"/>
    <w:semiHidden/>
    <w:rsid w:val="0035539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heading60"/>
    <w:uiPriority w:val="9"/>
    <w:semiHidden/>
    <w:rsid w:val="0035539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5539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5539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55398"/>
    <w:rPr>
      <w:rFonts w:eastAsiaTheme="majorEastAsia" w:cstheme="majorBidi"/>
      <w:color w:val="272727" w:themeColor="text1" w:themeTint="D8"/>
    </w:rPr>
  </w:style>
  <w:style w:type="paragraph" w:customStyle="1" w:styleId="Title0">
    <w:name w:val="Title0"/>
    <w:basedOn w:val="Normal0"/>
    <w:next w:val="Normal0"/>
    <w:link w:val="TtuloCar"/>
    <w:uiPriority w:val="10"/>
    <w:qFormat/>
    <w:rsid w:val="003553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itle0"/>
    <w:uiPriority w:val="10"/>
    <w:rsid w:val="003553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0"/>
    <w:next w:val="Normal0"/>
    <w:link w:val="SubttuloCar"/>
    <w:uiPriority w:val="11"/>
    <w:qFormat/>
    <w:rsid w:val="0035539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tuloCar">
    <w:name w:val="Subtítulo Car"/>
    <w:basedOn w:val="Fuentedeprrafopredeter"/>
    <w:link w:val="Subttulo"/>
    <w:uiPriority w:val="11"/>
    <w:rsid w:val="003553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0"/>
    <w:next w:val="Normal0"/>
    <w:link w:val="CitaCar"/>
    <w:uiPriority w:val="29"/>
    <w:qFormat/>
    <w:rsid w:val="00355398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</w:rPr>
  </w:style>
  <w:style w:type="character" w:customStyle="1" w:styleId="CitaCar">
    <w:name w:val="Cita Car"/>
    <w:basedOn w:val="Fuentedeprrafopredeter"/>
    <w:link w:val="Cita"/>
    <w:uiPriority w:val="29"/>
    <w:rsid w:val="00355398"/>
    <w:rPr>
      <w:i/>
      <w:iCs/>
      <w:color w:val="404040" w:themeColor="text1" w:themeTint="BF"/>
    </w:rPr>
  </w:style>
  <w:style w:type="paragraph" w:styleId="Prrafodelista">
    <w:name w:val="List Paragraph"/>
    <w:basedOn w:val="Normal0"/>
    <w:uiPriority w:val="34"/>
    <w:qFormat/>
    <w:rsid w:val="00355398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</w:rPr>
  </w:style>
  <w:style w:type="character" w:styleId="nfasisintenso">
    <w:name w:val="Intense Emphasis"/>
    <w:basedOn w:val="Fuentedeprrafopredeter"/>
    <w:uiPriority w:val="21"/>
    <w:qFormat/>
    <w:rsid w:val="00355398"/>
    <w:rPr>
      <w:i/>
      <w:iCs/>
      <w:color w:val="0F4761" w:themeColor="accent1" w:themeShade="BF"/>
    </w:rPr>
  </w:style>
  <w:style w:type="paragraph" w:styleId="Citadestacada">
    <w:name w:val="Intense Quote"/>
    <w:basedOn w:val="Normal0"/>
    <w:next w:val="Normal0"/>
    <w:link w:val="CitadestacadaCar"/>
    <w:uiPriority w:val="30"/>
    <w:qFormat/>
    <w:rsid w:val="003553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5539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5539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0"/>
    <w:link w:val="EncabezadoCar"/>
    <w:uiPriority w:val="99"/>
    <w:unhideWhenUsed/>
    <w:rsid w:val="00355398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55398"/>
  </w:style>
  <w:style w:type="paragraph" w:styleId="Piedepgina">
    <w:name w:val="footer"/>
    <w:basedOn w:val="Normal0"/>
    <w:link w:val="PiedepginaCar"/>
    <w:uiPriority w:val="99"/>
    <w:unhideWhenUsed/>
    <w:rsid w:val="00355398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55398"/>
  </w:style>
  <w:style w:type="character" w:styleId="Hipervnculo">
    <w:name w:val="Hyperlink"/>
    <w:basedOn w:val="Fuentedeprrafopredeter"/>
    <w:uiPriority w:val="99"/>
    <w:unhideWhenUsed/>
    <w:rsid w:val="00F45FCD"/>
    <w:rPr>
      <w:color w:val="467886" w:themeColor="hyperlink"/>
      <w:u w:val="single"/>
    </w:rPr>
  </w:style>
  <w:style w:type="character" w:customStyle="1" w:styleId="Mentionnonrsolue1">
    <w:name w:val="Mention non résolue1"/>
    <w:basedOn w:val="Fuentedeprrafopredeter"/>
    <w:uiPriority w:val="99"/>
    <w:semiHidden/>
    <w:unhideWhenUsed/>
    <w:rsid w:val="00F45FCD"/>
    <w:rPr>
      <w:color w:val="605E5C"/>
      <w:shd w:val="clear" w:color="auto" w:fill="E1DFDD"/>
    </w:rPr>
  </w:style>
  <w:style w:type="paragraph" w:customStyle="1" w:styleId="Subtitle0">
    <w:name w:val="Subtitle0"/>
    <w:basedOn w:val="Normal0"/>
    <w:next w:val="Normal0"/>
    <w:pPr>
      <w:spacing w:after="160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opacity-80">
    <w:name w:val="opacity-80"/>
    <w:basedOn w:val="Fuentedeprrafopredeter"/>
    <w:rsid w:val="003905B6"/>
  </w:style>
  <w:style w:type="character" w:customStyle="1" w:styleId="apple-converted-space">
    <w:name w:val="apple-converted-space"/>
    <w:basedOn w:val="Fuentedeprrafopredeter"/>
    <w:rsid w:val="003905B6"/>
  </w:style>
  <w:style w:type="character" w:customStyle="1" w:styleId="group-hoverbg-base-200">
    <w:name w:val="group-hover:bg-base-200"/>
    <w:basedOn w:val="Fuentedeprrafopredeter"/>
    <w:rsid w:val="003905B6"/>
  </w:style>
  <w:style w:type="character" w:styleId="Refdecomentario">
    <w:name w:val="annotation reference"/>
    <w:basedOn w:val="Fuentedeprrafopredeter"/>
    <w:uiPriority w:val="99"/>
    <w:semiHidden/>
    <w:unhideWhenUsed/>
    <w:rsid w:val="00CA7A3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7A3A"/>
    <w:rPr>
      <w:sz w:val="20"/>
      <w:szCs w:val="20"/>
      <w:lang w:val="es-ES_tradnl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7A3A"/>
    <w:rPr>
      <w:rFonts w:ascii="Times New Roman" w:eastAsia="Times New Roman" w:hAnsi="Times New Roman" w:cs="Times New Roman"/>
      <w:sz w:val="20"/>
      <w:szCs w:val="20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7A3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7A3A"/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7630"/>
    <w:rPr>
      <w:rFonts w:ascii="Tahoma" w:hAnsi="Tahoma" w:cs="Tahoma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7630"/>
    <w:rPr>
      <w:rFonts w:ascii="Tahoma" w:eastAsia="Times New Roman" w:hAnsi="Tahoma" w:cs="Tahoma"/>
      <w:sz w:val="16"/>
      <w:szCs w:val="16"/>
      <w:lang w:eastAsia="es-MX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F2BDD"/>
    <w:rPr>
      <w:color w:val="605E5C"/>
      <w:shd w:val="clear" w:color="auto" w:fill="E1DFDD"/>
    </w:rPr>
  </w:style>
  <w:style w:type="paragraph" w:customStyle="1" w:styleId="p1">
    <w:name w:val="p1"/>
    <w:basedOn w:val="Normal"/>
    <w:rsid w:val="007844D5"/>
    <w:rPr>
      <w:rFonts w:ascii="Arial" w:hAnsi="Arial" w:cs="Arial"/>
      <w:color w:val="000000"/>
      <w:sz w:val="18"/>
      <w:szCs w:val="18"/>
      <w:lang w:val="es-ES_tradnl"/>
    </w:rPr>
  </w:style>
  <w:style w:type="character" w:customStyle="1" w:styleId="cursor-pointer">
    <w:name w:val="cursor-pointer"/>
    <w:basedOn w:val="Fuentedeprrafopredeter"/>
    <w:rsid w:val="00B07AA6"/>
  </w:style>
  <w:style w:type="paragraph" w:styleId="NormalWeb">
    <w:name w:val="Normal (Web)"/>
    <w:basedOn w:val="Normal"/>
    <w:uiPriority w:val="99"/>
    <w:unhideWhenUsed/>
    <w:rsid w:val="00B23AA4"/>
    <w:pPr>
      <w:spacing w:before="100" w:beforeAutospacing="1" w:after="100" w:afterAutospacing="1"/>
    </w:pPr>
    <w:rPr>
      <w:lang w:val="es-ES_tradnl"/>
    </w:rPr>
  </w:style>
  <w:style w:type="character" w:customStyle="1" w:styleId="css-1jxf684">
    <w:name w:val="css-1jxf684"/>
    <w:basedOn w:val="Fuentedeprrafopredeter"/>
    <w:rsid w:val="00EC4D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0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2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microsoft.com/office/2020/10/relationships/intelligence" Target="intelligence2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kQReBD0Hzm7JrEJ6AZec4hjvIg==">CgMxLjA4AHIhMVRUUzhHelQ3U1FuMGVPVURZMGhLSUZxbmpmLUJrNnRW</go:docsCustomData>
</go:gDocsCustomXmlDataStorage>
</file>

<file path=customXml/itemProps1.xml><?xml version="1.0" encoding="utf-8"?>
<ds:datastoreItem xmlns:ds="http://schemas.openxmlformats.org/officeDocument/2006/customXml" ds:itemID="{4B96AA38-52C9-40D7-B948-EA695235467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453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Elisa Rangel</dc:creator>
  <cp:lastModifiedBy>IsraelVG</cp:lastModifiedBy>
  <cp:revision>2</cp:revision>
  <dcterms:created xsi:type="dcterms:W3CDTF">2025-04-13T16:32:00Z</dcterms:created>
  <dcterms:modified xsi:type="dcterms:W3CDTF">2025-04-13T16:32:00Z</dcterms:modified>
</cp:coreProperties>
</file>